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CA" w:rsidRPr="002955CA" w:rsidRDefault="002955CA" w:rsidP="002955CA">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2955CA">
        <w:rPr>
          <w:rFonts w:ascii="Times New Roman" w:eastAsia="Times New Roman" w:hAnsi="Times New Roman" w:cs="Times New Roman"/>
          <w:b/>
          <w:bCs/>
          <w:kern w:val="36"/>
          <w:sz w:val="48"/>
          <w:szCs w:val="48"/>
        </w:rPr>
        <w:t>Legea nr.</w:t>
      </w:r>
      <w:proofErr w:type="gramEnd"/>
      <w:r w:rsidRPr="002955CA">
        <w:rPr>
          <w:rFonts w:ascii="Times New Roman" w:eastAsia="Times New Roman" w:hAnsi="Times New Roman" w:cs="Times New Roman"/>
          <w:b/>
          <w:bCs/>
          <w:kern w:val="36"/>
          <w:sz w:val="48"/>
          <w:szCs w:val="48"/>
        </w:rPr>
        <w:t xml:space="preserve"> </w:t>
      </w:r>
      <w:proofErr w:type="gramStart"/>
      <w:r w:rsidRPr="002955CA">
        <w:rPr>
          <w:rFonts w:ascii="Times New Roman" w:eastAsia="Times New Roman" w:hAnsi="Times New Roman" w:cs="Times New Roman"/>
          <w:b/>
          <w:bCs/>
          <w:kern w:val="36"/>
          <w:sz w:val="48"/>
          <w:szCs w:val="48"/>
        </w:rPr>
        <w:t>231/2018 pentru modificarea și completarea Legii fondului funciar nr.</w:t>
      </w:r>
      <w:proofErr w:type="gramEnd"/>
      <w:r w:rsidRPr="002955CA">
        <w:rPr>
          <w:rFonts w:ascii="Times New Roman" w:eastAsia="Times New Roman" w:hAnsi="Times New Roman" w:cs="Times New Roman"/>
          <w:b/>
          <w:bCs/>
          <w:kern w:val="36"/>
          <w:sz w:val="48"/>
          <w:szCs w:val="48"/>
        </w:rPr>
        <w:t xml:space="preserve"> 18/1991</w:t>
      </w:r>
      <w:bookmarkStart w:id="0" w:name="_GoBack"/>
      <w:bookmarkEnd w:id="0"/>
    </w:p>
    <w:p w:rsidR="002955CA" w:rsidRPr="002955CA" w:rsidRDefault="002955CA" w:rsidP="002955CA">
      <w:pPr>
        <w:spacing w:after="0" w:line="240" w:lineRule="auto"/>
        <w:rPr>
          <w:rFonts w:ascii="Times New Roman" w:eastAsia="Times New Roman" w:hAnsi="Times New Roman" w:cs="Times New Roman"/>
          <w:sz w:val="24"/>
          <w:szCs w:val="24"/>
        </w:rPr>
      </w:pPr>
      <w:hyperlink r:id="rId8" w:history="1">
        <w:r w:rsidRPr="002955CA">
          <w:rPr>
            <w:rFonts w:ascii="Times New Roman" w:eastAsia="Times New Roman" w:hAnsi="Times New Roman" w:cs="Times New Roman"/>
            <w:color w:val="0000FF"/>
            <w:sz w:val="24"/>
            <w:szCs w:val="24"/>
            <w:u w:val="single"/>
          </w:rPr>
          <w:t>Modificări</w:t>
        </w:r>
      </w:hyperlink>
      <w:r w:rsidRPr="002955CA">
        <w:rPr>
          <w:rFonts w:ascii="Times New Roman" w:eastAsia="Times New Roman" w:hAnsi="Times New Roman" w:cs="Times New Roman"/>
          <w:sz w:val="24"/>
          <w:szCs w:val="24"/>
        </w:rPr>
        <w:t xml:space="preserve"> (...), </w:t>
      </w:r>
      <w:hyperlink r:id="rId9" w:anchor="p-0" w:tgtFrame="_blank" w:history="1">
        <w:r w:rsidRPr="002955CA">
          <w:rPr>
            <w:rFonts w:ascii="Times New Roman" w:eastAsia="Times New Roman" w:hAnsi="Times New Roman" w:cs="Times New Roman"/>
            <w:color w:val="0000FF"/>
            <w:sz w:val="24"/>
            <w:szCs w:val="24"/>
            <w:u w:val="single"/>
          </w:rPr>
          <w:t>Referințe</w:t>
        </w:r>
      </w:hyperlink>
      <w:r w:rsidRPr="002955CA">
        <w:rPr>
          <w:rFonts w:ascii="Times New Roman" w:eastAsia="Times New Roman" w:hAnsi="Times New Roman" w:cs="Times New Roman"/>
          <w:sz w:val="24"/>
          <w:szCs w:val="24"/>
        </w:rPr>
        <w:t xml:space="preserve"> (1), </w:t>
      </w:r>
      <w:hyperlink r:id="rId10" w:anchor="p-0" w:tgtFrame="_blank" w:history="1">
        <w:r w:rsidRPr="002955CA">
          <w:rPr>
            <w:rFonts w:ascii="Times New Roman" w:eastAsia="Times New Roman" w:hAnsi="Times New Roman" w:cs="Times New Roman"/>
            <w:color w:val="0000FF"/>
            <w:sz w:val="24"/>
            <w:szCs w:val="24"/>
            <w:u w:val="single"/>
          </w:rPr>
          <w:t>Reviste</w:t>
        </w:r>
      </w:hyperlink>
      <w:r w:rsidRPr="002955CA">
        <w:rPr>
          <w:rFonts w:ascii="Times New Roman" w:eastAsia="Times New Roman" w:hAnsi="Times New Roman" w:cs="Times New Roman"/>
          <w:sz w:val="24"/>
          <w:szCs w:val="24"/>
        </w:rPr>
        <w:t xml:space="preserve"> (1)</w:t>
      </w: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2955CA">
        <w:rPr>
          <w:rFonts w:ascii="Times New Roman" w:eastAsia="Times New Roman" w:hAnsi="Times New Roman" w:cs="Times New Roman"/>
          <w:b/>
          <w:bCs/>
          <w:sz w:val="24"/>
          <w:szCs w:val="24"/>
        </w:rPr>
        <w:t>Text publicat în M.Of.</w:t>
      </w:r>
      <w:proofErr w:type="gramEnd"/>
      <w:r w:rsidRPr="002955CA">
        <w:rPr>
          <w:rFonts w:ascii="Times New Roman" w:eastAsia="Times New Roman" w:hAnsi="Times New Roman" w:cs="Times New Roman"/>
          <w:b/>
          <w:bCs/>
          <w:sz w:val="24"/>
          <w:szCs w:val="24"/>
        </w:rPr>
        <w:t xml:space="preserve"> </w:t>
      </w:r>
      <w:proofErr w:type="gramStart"/>
      <w:r w:rsidRPr="002955CA">
        <w:rPr>
          <w:rFonts w:ascii="Times New Roman" w:eastAsia="Times New Roman" w:hAnsi="Times New Roman" w:cs="Times New Roman"/>
          <w:b/>
          <w:bCs/>
          <w:sz w:val="24"/>
          <w:szCs w:val="24"/>
        </w:rPr>
        <w:t>al</w:t>
      </w:r>
      <w:proofErr w:type="gramEnd"/>
      <w:r w:rsidRPr="002955CA">
        <w:rPr>
          <w:rFonts w:ascii="Times New Roman" w:eastAsia="Times New Roman" w:hAnsi="Times New Roman" w:cs="Times New Roman"/>
          <w:b/>
          <w:bCs/>
          <w:sz w:val="24"/>
          <w:szCs w:val="24"/>
        </w:rPr>
        <w:t xml:space="preserve"> României.</w:t>
      </w:r>
    </w:p>
    <w:p w:rsidR="002955CA" w:rsidRPr="002955CA" w:rsidRDefault="002955CA" w:rsidP="002955CA">
      <w:pPr>
        <w:spacing w:before="100" w:beforeAutospacing="1" w:after="100" w:afterAutospacing="1" w:line="240" w:lineRule="auto"/>
        <w:outlineLvl w:val="2"/>
        <w:rPr>
          <w:rFonts w:ascii="Times New Roman" w:eastAsia="Times New Roman" w:hAnsi="Times New Roman" w:cs="Times New Roman"/>
          <w:b/>
          <w:bCs/>
          <w:sz w:val="27"/>
          <w:szCs w:val="27"/>
        </w:rPr>
      </w:pPr>
      <w:r w:rsidRPr="002955CA">
        <w:rPr>
          <w:rFonts w:ascii="Times New Roman" w:eastAsia="Times New Roman" w:hAnsi="Times New Roman" w:cs="Times New Roman"/>
          <w:b/>
          <w:bCs/>
          <w:sz w:val="27"/>
          <w:szCs w:val="27"/>
        </w:rPr>
        <w:t>În vigoare de la 09 august 2018</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1"/>
          <w:szCs w:val="21"/>
        </w:rPr>
      </w:pPr>
      <w:proofErr w:type="gramStart"/>
      <w:r w:rsidRPr="002955CA">
        <w:rPr>
          <w:rFonts w:ascii="Times New Roman" w:eastAsia="Times New Roman" w:hAnsi="Times New Roman" w:cs="Times New Roman"/>
          <w:sz w:val="21"/>
          <w:szCs w:val="21"/>
        </w:rPr>
        <w:t>Acest document poate avea modificări ulterioare.</w:t>
      </w:r>
      <w:proofErr w:type="gramEnd"/>
      <w:r w:rsidRPr="002955CA">
        <w:rPr>
          <w:rFonts w:ascii="Times New Roman" w:eastAsia="Times New Roman" w:hAnsi="Times New Roman" w:cs="Times New Roman"/>
          <w:sz w:val="21"/>
          <w:szCs w:val="21"/>
        </w:rPr>
        <w:t xml:space="preserve"> Cumpărați documentul în </w:t>
      </w:r>
      <w:hyperlink r:id="rId11" w:tgtFrame="_blank" w:history="1">
        <w:r w:rsidRPr="002955CA">
          <w:rPr>
            <w:rFonts w:ascii="Times New Roman" w:eastAsia="Times New Roman" w:hAnsi="Times New Roman" w:cs="Times New Roman"/>
            <w:b/>
            <w:bCs/>
            <w:color w:val="0000FF"/>
            <w:sz w:val="21"/>
            <w:szCs w:val="21"/>
            <w:u w:val="single"/>
          </w:rPr>
          <w:t>formă actualizată</w:t>
        </w:r>
      </w:hyperlink>
      <w:r w:rsidRPr="002955CA">
        <w:rPr>
          <w:rFonts w:ascii="Times New Roman" w:eastAsia="Times New Roman" w:hAnsi="Times New Roman" w:cs="Times New Roman"/>
          <w:sz w:val="21"/>
          <w:szCs w:val="21"/>
        </w:rPr>
        <w:t xml:space="preserve"> sau alegeți </w:t>
      </w:r>
      <w:proofErr w:type="gramStart"/>
      <w:r w:rsidRPr="002955CA">
        <w:rPr>
          <w:rFonts w:ascii="Times New Roman" w:eastAsia="Times New Roman" w:hAnsi="Times New Roman" w:cs="Times New Roman"/>
          <w:sz w:val="21"/>
          <w:szCs w:val="21"/>
        </w:rPr>
        <w:t>un</w:t>
      </w:r>
      <w:proofErr w:type="gramEnd"/>
      <w:r w:rsidRPr="002955CA">
        <w:rPr>
          <w:rFonts w:ascii="Times New Roman" w:eastAsia="Times New Roman" w:hAnsi="Times New Roman" w:cs="Times New Roman"/>
          <w:sz w:val="21"/>
          <w:szCs w:val="21"/>
        </w:rPr>
        <w:t xml:space="preserve"> </w:t>
      </w:r>
      <w:hyperlink r:id="rId12" w:tgtFrame="_blank" w:history="1">
        <w:r w:rsidRPr="002955CA">
          <w:rPr>
            <w:rFonts w:ascii="Times New Roman" w:eastAsia="Times New Roman" w:hAnsi="Times New Roman" w:cs="Times New Roman"/>
            <w:b/>
            <w:bCs/>
            <w:color w:val="0000FF"/>
            <w:sz w:val="21"/>
            <w:szCs w:val="21"/>
            <w:u w:val="single"/>
          </w:rPr>
          <w:t>abonament</w:t>
        </w:r>
      </w:hyperlink>
      <w:r w:rsidRPr="002955CA">
        <w:rPr>
          <w:rFonts w:ascii="Times New Roman" w:eastAsia="Times New Roman" w:hAnsi="Times New Roman" w:cs="Times New Roman"/>
          <w:sz w:val="21"/>
          <w:szCs w:val="21"/>
        </w:rPr>
        <w:t xml:space="preserve"> Lege5 care permite accesul la orice formă actualizată.</w:t>
      </w:r>
    </w:p>
    <w:p w:rsidR="002955CA" w:rsidRPr="002955CA" w:rsidRDefault="002955CA" w:rsidP="002955CA">
      <w:pPr>
        <w:pBdr>
          <w:top w:val="single" w:sz="6" w:space="1" w:color="auto"/>
        </w:pBdr>
        <w:spacing w:after="0" w:line="240" w:lineRule="auto"/>
        <w:jc w:val="center"/>
        <w:rPr>
          <w:rFonts w:ascii="Arial" w:eastAsia="Times New Roman" w:hAnsi="Arial" w:cs="Arial"/>
          <w:vanish/>
          <w:sz w:val="16"/>
          <w:szCs w:val="16"/>
        </w:rPr>
      </w:pPr>
      <w:r w:rsidRPr="002955CA">
        <w:rPr>
          <w:rFonts w:ascii="Arial" w:eastAsia="Times New Roman" w:hAnsi="Arial" w:cs="Arial"/>
          <w:vanish/>
          <w:sz w:val="16"/>
          <w:szCs w:val="16"/>
        </w:rPr>
        <w:t>Bottom of Form</w:t>
      </w:r>
    </w:p>
    <w:p w:rsidR="002955CA" w:rsidRPr="002955CA" w:rsidRDefault="002955CA" w:rsidP="002955CA">
      <w:pPr>
        <w:spacing w:after="0"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Parlamentul României adoptă prezenta lege.</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13" w:tgtFrame="_blank" w:history="1">
        <w:r w:rsidRPr="002955CA">
          <w:rPr>
            <w:rFonts w:ascii="Times New Roman" w:eastAsia="Times New Roman" w:hAnsi="Times New Roman" w:cs="Times New Roman"/>
            <w:b/>
            <w:bCs/>
            <w:color w:val="0000FF"/>
            <w:sz w:val="24"/>
            <w:szCs w:val="24"/>
            <w:u w:val="single"/>
          </w:rPr>
          <w:t>Art. I. -</w:t>
        </w:r>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 xml:space="preserve">Legea fondului funciar </w:t>
      </w:r>
      <w:hyperlink r:id="rId14"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w:t>
        </w:r>
        <w:proofErr w:type="gramStart"/>
        <w:r w:rsidRPr="002955CA">
          <w:rPr>
            <w:rFonts w:ascii="Times New Roman" w:eastAsia="Times New Roman" w:hAnsi="Times New Roman" w:cs="Times New Roman"/>
            <w:color w:val="0000FF"/>
            <w:sz w:val="24"/>
            <w:szCs w:val="24"/>
            <w:u w:val="single"/>
          </w:rPr>
          <w:t>18/1991</w:t>
        </w:r>
      </w:hyperlink>
      <w:r w:rsidRPr="002955CA">
        <w:rPr>
          <w:rFonts w:ascii="Times New Roman" w:eastAsia="Times New Roman" w:hAnsi="Times New Roman" w:cs="Times New Roman"/>
          <w:sz w:val="24"/>
          <w:szCs w:val="24"/>
        </w:rPr>
        <w:t>, republicată în Monitorul Oficial al României, Partea I, nr.</w:t>
      </w:r>
      <w:proofErr w:type="gramEnd"/>
      <w:r w:rsidRPr="002955CA">
        <w:rPr>
          <w:rFonts w:ascii="Times New Roman" w:eastAsia="Times New Roman" w:hAnsi="Times New Roman" w:cs="Times New Roman"/>
          <w:sz w:val="24"/>
          <w:szCs w:val="24"/>
        </w:rPr>
        <w:t xml:space="preserve"> 1 din 5 ianuarie 1998, cu modificările și completările ulterioare, se modifică și se completează după cum urmează: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 La articolul 23, </w:t>
      </w:r>
      <w:hyperlink r:id="rId15" w:anchor="p-9041955" w:tgtFrame="_blank" w:history="1">
        <w:r w:rsidRPr="002955CA">
          <w:rPr>
            <w:rFonts w:ascii="Times New Roman" w:eastAsia="Times New Roman" w:hAnsi="Times New Roman" w:cs="Times New Roman"/>
            <w:color w:val="0000FF"/>
            <w:sz w:val="24"/>
            <w:szCs w:val="24"/>
            <w:u w:val="single"/>
          </w:rPr>
          <w:t>alineatele (2)</w:t>
        </w:r>
      </w:hyperlink>
      <w:r w:rsidRPr="002955CA">
        <w:rPr>
          <w:rFonts w:ascii="Times New Roman" w:eastAsia="Times New Roman" w:hAnsi="Times New Roman" w:cs="Times New Roman"/>
          <w:sz w:val="24"/>
          <w:szCs w:val="24"/>
        </w:rPr>
        <w:t xml:space="preserve"> și </w:t>
      </w:r>
      <w:hyperlink r:id="rId16" w:anchor="p-27104573" w:tgtFrame="_blank" w:history="1">
        <w:r w:rsidRPr="002955CA">
          <w:rPr>
            <w:rFonts w:ascii="Times New Roman" w:eastAsia="Times New Roman" w:hAnsi="Times New Roman" w:cs="Times New Roman"/>
            <w:color w:val="0000FF"/>
            <w:sz w:val="24"/>
            <w:szCs w:val="24"/>
            <w:u w:val="single"/>
          </w:rPr>
          <w:t>(2</w:t>
        </w:r>
        <w:r w:rsidRPr="002955CA">
          <w:rPr>
            <w:rFonts w:ascii="Times New Roman" w:eastAsia="Times New Roman" w:hAnsi="Times New Roman" w:cs="Times New Roman"/>
            <w:color w:val="0000FF"/>
            <w:sz w:val="24"/>
            <w:szCs w:val="24"/>
            <w:u w:val="single"/>
            <w:vertAlign w:val="superscript"/>
          </w:rPr>
          <w:t>1</w:t>
        </w:r>
        <w:r w:rsidRPr="002955CA">
          <w:rPr>
            <w:rFonts w:ascii="Times New Roman" w:eastAsia="Times New Roman" w:hAnsi="Times New Roman" w:cs="Times New Roman"/>
            <w:color w:val="0000FF"/>
            <w:sz w:val="24"/>
            <w:szCs w:val="24"/>
            <w:u w:val="single"/>
          </w:rPr>
          <w:t>)</w:t>
        </w:r>
      </w:hyperlink>
      <w:r w:rsidRPr="002955CA">
        <w:rPr>
          <w:rFonts w:ascii="Times New Roman" w:eastAsia="Times New Roman" w:hAnsi="Times New Roman" w:cs="Times New Roman"/>
          <w:sz w:val="24"/>
          <w:szCs w:val="24"/>
        </w:rPr>
        <w:t xml:space="preserve"> se modifică și vor avea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 Suprafețele de terenuri aferente casei de locuit și anexelor gospodărești, precum și curtea și grădina din jurul acestora sunt acelea evidențiate ca atare în actele de proprietate, în cartea funciară, în registrul agricol sau în alte documente funciare, la data intrării în cooperativa agricolă de producție sau în lipsa acestora prin orice mijloace de probă, inclusiv declarații autentice de martori."</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xml:space="preserve">) În cazul înstrăinării construcțiilor, suprafețele de teren aferente prevăzute la alin. (2) </w:t>
      </w:r>
      <w:proofErr w:type="gramStart"/>
      <w:r w:rsidRPr="002955CA">
        <w:rPr>
          <w:rFonts w:ascii="Times New Roman" w:eastAsia="Times New Roman" w:hAnsi="Times New Roman" w:cs="Times New Roman"/>
          <w:sz w:val="24"/>
          <w:szCs w:val="24"/>
        </w:rPr>
        <w:t>sunt</w:t>
      </w:r>
      <w:proofErr w:type="gramEnd"/>
      <w:r w:rsidRPr="002955CA">
        <w:rPr>
          <w:rFonts w:ascii="Times New Roman" w:eastAsia="Times New Roman" w:hAnsi="Times New Roman" w:cs="Times New Roman"/>
          <w:sz w:val="24"/>
          <w:szCs w:val="24"/>
        </w:rPr>
        <w:t xml:space="preserve"> cele convenite de părți la data înstrăinării, dovedite prin orice mijloace de probă, inclusiv declarații autentice de martori."</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2. La </w:t>
      </w:r>
      <w:hyperlink r:id="rId17" w:anchor="p-9041958" w:tgtFrame="_blank" w:history="1">
        <w:r w:rsidRPr="002955CA">
          <w:rPr>
            <w:rFonts w:ascii="Times New Roman" w:eastAsia="Times New Roman" w:hAnsi="Times New Roman" w:cs="Times New Roman"/>
            <w:color w:val="0000FF"/>
            <w:sz w:val="24"/>
            <w:szCs w:val="24"/>
            <w:u w:val="single"/>
          </w:rPr>
          <w:t>articolul 24</w:t>
        </w:r>
      </w:hyperlink>
      <w:r w:rsidRPr="002955CA">
        <w:rPr>
          <w:rFonts w:ascii="Times New Roman" w:eastAsia="Times New Roman" w:hAnsi="Times New Roman" w:cs="Times New Roman"/>
          <w:sz w:val="24"/>
          <w:szCs w:val="24"/>
        </w:rPr>
        <w:t xml:space="preserve">, după </w:t>
      </w:r>
      <w:hyperlink r:id="rId18" w:anchor="p-27104575" w:tgtFrame="_blank" w:history="1">
        <w:r w:rsidRPr="002955CA">
          <w:rPr>
            <w:rFonts w:ascii="Times New Roman" w:eastAsia="Times New Roman" w:hAnsi="Times New Roman" w:cs="Times New Roman"/>
            <w:color w:val="0000FF"/>
            <w:sz w:val="24"/>
            <w:szCs w:val="24"/>
            <w:u w:val="single"/>
          </w:rPr>
          <w:t>alineatul (2)</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(3),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lastRenderedPageBreak/>
        <w:t xml:space="preserve">(3) Terenurile </w:t>
      </w:r>
      <w:proofErr w:type="gramStart"/>
      <w:r w:rsidRPr="002955CA">
        <w:rPr>
          <w:rFonts w:ascii="Times New Roman" w:eastAsia="Times New Roman" w:hAnsi="Times New Roman" w:cs="Times New Roman"/>
          <w:sz w:val="24"/>
          <w:szCs w:val="24"/>
        </w:rPr>
        <w:t>situate</w:t>
      </w:r>
      <w:proofErr w:type="gramEnd"/>
      <w:r w:rsidRPr="002955CA">
        <w:rPr>
          <w:rFonts w:ascii="Times New Roman" w:eastAsia="Times New Roman" w:hAnsi="Times New Roman" w:cs="Times New Roman"/>
          <w:sz w:val="24"/>
          <w:szCs w:val="24"/>
        </w:rPr>
        <w:t xml:space="preserve"> în intravilanul localităților, aferente construcțiilor edificate de către fostele cooperative de producție, fostele asociații economice intercooperatiste și fostele cooperative de consum, se înscriu în proprietatea actualilor deținători, cu îndeplinirea cumulativă a următoarelor condiții:</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a) </w:t>
      </w:r>
      <w:proofErr w:type="gramStart"/>
      <w:r w:rsidRPr="002955CA">
        <w:rPr>
          <w:rFonts w:ascii="Times New Roman" w:eastAsia="Times New Roman" w:hAnsi="Times New Roman" w:cs="Times New Roman"/>
          <w:sz w:val="24"/>
          <w:szCs w:val="24"/>
        </w:rPr>
        <w:t>sunt</w:t>
      </w:r>
      <w:proofErr w:type="gramEnd"/>
      <w:r w:rsidRPr="002955CA">
        <w:rPr>
          <w:rFonts w:ascii="Times New Roman" w:eastAsia="Times New Roman" w:hAnsi="Times New Roman" w:cs="Times New Roman"/>
          <w:sz w:val="24"/>
          <w:szCs w:val="24"/>
        </w:rPr>
        <w:t xml:space="preserve"> deținători de construcții de la data dobândirii și până la data solicitării înscrierii dreptului de proprietate;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b) </w:t>
      </w:r>
      <w:proofErr w:type="gramStart"/>
      <w:r w:rsidRPr="002955CA">
        <w:rPr>
          <w:rFonts w:ascii="Times New Roman" w:eastAsia="Times New Roman" w:hAnsi="Times New Roman" w:cs="Times New Roman"/>
          <w:sz w:val="24"/>
          <w:szCs w:val="24"/>
        </w:rPr>
        <w:t>fac</w:t>
      </w:r>
      <w:proofErr w:type="gramEnd"/>
      <w:r w:rsidRPr="002955CA">
        <w:rPr>
          <w:rFonts w:ascii="Times New Roman" w:eastAsia="Times New Roman" w:hAnsi="Times New Roman" w:cs="Times New Roman"/>
          <w:sz w:val="24"/>
          <w:szCs w:val="24"/>
        </w:rPr>
        <w:t xml:space="preserve"> dovada că imobilul este înregistrat în registrul agricol și a plății impozitelor și taxelor în conformitate cu prevederile legale;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c) </w:t>
      </w:r>
      <w:proofErr w:type="gramStart"/>
      <w:r w:rsidRPr="002955CA">
        <w:rPr>
          <w:rFonts w:ascii="Times New Roman" w:eastAsia="Times New Roman" w:hAnsi="Times New Roman" w:cs="Times New Roman"/>
          <w:sz w:val="24"/>
          <w:szCs w:val="24"/>
        </w:rPr>
        <w:t>pentru</w:t>
      </w:r>
      <w:proofErr w:type="gramEnd"/>
      <w:r w:rsidRPr="002955CA">
        <w:rPr>
          <w:rFonts w:ascii="Times New Roman" w:eastAsia="Times New Roman" w:hAnsi="Times New Roman" w:cs="Times New Roman"/>
          <w:sz w:val="24"/>
          <w:szCs w:val="24"/>
        </w:rPr>
        <w:t xml:space="preserve"> terenul aferent construcției nu a fost constituit sau reconstituit dreptul de proprietate;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d) </w:t>
      </w:r>
      <w:proofErr w:type="gramStart"/>
      <w:r w:rsidRPr="002955CA">
        <w:rPr>
          <w:rFonts w:ascii="Times New Roman" w:eastAsia="Times New Roman" w:hAnsi="Times New Roman" w:cs="Times New Roman"/>
          <w:sz w:val="24"/>
          <w:szCs w:val="24"/>
        </w:rPr>
        <w:t>terenurile</w:t>
      </w:r>
      <w:proofErr w:type="gramEnd"/>
      <w:r w:rsidRPr="002955CA">
        <w:rPr>
          <w:rFonts w:ascii="Times New Roman" w:eastAsia="Times New Roman" w:hAnsi="Times New Roman" w:cs="Times New Roman"/>
          <w:sz w:val="24"/>
          <w:szCs w:val="24"/>
        </w:rPr>
        <w:t xml:space="preserve"> nu sunt în proprietatea publică sau privată a unităților administrativ-teritoriale."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3. La </w:t>
      </w:r>
      <w:hyperlink r:id="rId19" w:anchor="p-9041968" w:tgtFrame="_blank" w:history="1">
        <w:r w:rsidRPr="002955CA">
          <w:rPr>
            <w:rFonts w:ascii="Times New Roman" w:eastAsia="Times New Roman" w:hAnsi="Times New Roman" w:cs="Times New Roman"/>
            <w:color w:val="0000FF"/>
            <w:sz w:val="24"/>
            <w:szCs w:val="24"/>
            <w:u w:val="single"/>
          </w:rPr>
          <w:t>articolul 27</w:t>
        </w:r>
      </w:hyperlink>
      <w:r w:rsidRPr="002955CA">
        <w:rPr>
          <w:rFonts w:ascii="Times New Roman" w:eastAsia="Times New Roman" w:hAnsi="Times New Roman" w:cs="Times New Roman"/>
          <w:sz w:val="24"/>
          <w:szCs w:val="24"/>
        </w:rPr>
        <w:t xml:space="preserve">, după </w:t>
      </w:r>
      <w:hyperlink r:id="rId20" w:anchor="p-9041969" w:tgtFrame="_blank" w:history="1">
        <w:r w:rsidRPr="002955CA">
          <w:rPr>
            <w:rFonts w:ascii="Times New Roman" w:eastAsia="Times New Roman" w:hAnsi="Times New Roman" w:cs="Times New Roman"/>
            <w:color w:val="0000FF"/>
            <w:sz w:val="24"/>
            <w:szCs w:val="24"/>
            <w:u w:val="single"/>
          </w:rPr>
          <w:t>alineatul (1)</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(1</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(1</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În cazul în care la întocmirea proceselor-verbale de punere în posesie a persoanelor îndreptățite se constată că numele, prenumele sau inițiala acestor persoane au fost înscrise eronat în anexele validate prin hotărârea comisiei, față de numele și prenumele din actele de identitate prezentate, nu se modifică anexele validate anterior prin hotărâri de către comisie. Procesele-verbale de punere în posesie pentru eliberarea titlurilor de proprietate se vor completa cu numele și prenumele persoanelor conform actelor de identitate și vor fi însoțite în vederea emiterii titlurilor de proprietate de adeverințe semnate de către președintele comisiei locale și secretarul unității administrativ-teritoriale prin care se certifică faptul că persoanele înscrise în procesele-verbale de punere în posesie sunt identice cu persoanele înscrise în anexele validate anterior prin hotărâri de către comisie."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4. La </w:t>
      </w:r>
      <w:hyperlink r:id="rId21" w:anchor="p-9041968" w:tgtFrame="_blank" w:history="1">
        <w:r w:rsidRPr="002955CA">
          <w:rPr>
            <w:rFonts w:ascii="Times New Roman" w:eastAsia="Times New Roman" w:hAnsi="Times New Roman" w:cs="Times New Roman"/>
            <w:color w:val="0000FF"/>
            <w:sz w:val="24"/>
            <w:szCs w:val="24"/>
            <w:u w:val="single"/>
          </w:rPr>
          <w:t>articolul 27</w:t>
        </w:r>
      </w:hyperlink>
      <w:r w:rsidRPr="002955CA">
        <w:rPr>
          <w:rFonts w:ascii="Times New Roman" w:eastAsia="Times New Roman" w:hAnsi="Times New Roman" w:cs="Times New Roman"/>
          <w:sz w:val="24"/>
          <w:szCs w:val="24"/>
        </w:rPr>
        <w:t xml:space="preserve">, după </w:t>
      </w:r>
      <w:hyperlink r:id="rId22" w:anchor="p-27104578" w:tgtFrame="_blank" w:history="1">
        <w:r w:rsidRPr="002955CA">
          <w:rPr>
            <w:rFonts w:ascii="Times New Roman" w:eastAsia="Times New Roman" w:hAnsi="Times New Roman" w:cs="Times New Roman"/>
            <w:color w:val="0000FF"/>
            <w:sz w:val="24"/>
            <w:szCs w:val="24"/>
            <w:u w:val="single"/>
          </w:rPr>
          <w:t>alineatul (2</w:t>
        </w:r>
        <w:r w:rsidRPr="002955CA">
          <w:rPr>
            <w:rFonts w:ascii="Times New Roman" w:eastAsia="Times New Roman" w:hAnsi="Times New Roman" w:cs="Times New Roman"/>
            <w:color w:val="0000FF"/>
            <w:sz w:val="24"/>
            <w:szCs w:val="24"/>
            <w:u w:val="single"/>
            <w:vertAlign w:val="superscript"/>
          </w:rPr>
          <w:t>2</w:t>
        </w:r>
        <w:r w:rsidRPr="002955CA">
          <w:rPr>
            <w:rFonts w:ascii="Times New Roman" w:eastAsia="Times New Roman" w:hAnsi="Times New Roman" w:cs="Times New Roman"/>
            <w:color w:val="0000FF"/>
            <w:sz w:val="24"/>
            <w:szCs w:val="24"/>
            <w:u w:val="single"/>
          </w:rPr>
          <w:t>)</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(2</w:t>
      </w:r>
      <w:r w:rsidRPr="002955CA">
        <w:rPr>
          <w:rFonts w:ascii="Times New Roman" w:eastAsia="Times New Roman" w:hAnsi="Times New Roman" w:cs="Times New Roman"/>
          <w:sz w:val="24"/>
          <w:szCs w:val="24"/>
          <w:vertAlign w:val="superscript"/>
        </w:rPr>
        <w:t>3</w:t>
      </w:r>
      <w:r w:rsidRPr="002955CA">
        <w:rPr>
          <w:rFonts w:ascii="Times New Roman" w:eastAsia="Times New Roman" w:hAnsi="Times New Roman" w:cs="Times New Roman"/>
          <w:sz w:val="24"/>
          <w:szCs w:val="24"/>
        </w:rPr>
        <w:t>),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w:t>
      </w:r>
      <w:r w:rsidRPr="002955CA">
        <w:rPr>
          <w:rFonts w:ascii="Times New Roman" w:eastAsia="Times New Roman" w:hAnsi="Times New Roman" w:cs="Times New Roman"/>
          <w:sz w:val="24"/>
          <w:szCs w:val="24"/>
          <w:vertAlign w:val="superscript"/>
        </w:rPr>
        <w:t>3</w:t>
      </w:r>
      <w:r w:rsidRPr="002955CA">
        <w:rPr>
          <w:rFonts w:ascii="Times New Roman" w:eastAsia="Times New Roman" w:hAnsi="Times New Roman" w:cs="Times New Roman"/>
          <w:sz w:val="24"/>
          <w:szCs w:val="24"/>
        </w:rPr>
        <w:t>) În cazul terenurilor aferente locuinței, care nu au fost cooperativizate, deținătorii sau moștenitorii acestora pot solicita comisiei județene emiterea titlului de proprietate în condițiile prezentei legi, astfel:</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a) </w:t>
      </w:r>
      <w:proofErr w:type="gramStart"/>
      <w:r w:rsidRPr="002955CA">
        <w:rPr>
          <w:rFonts w:ascii="Times New Roman" w:eastAsia="Times New Roman" w:hAnsi="Times New Roman" w:cs="Times New Roman"/>
          <w:sz w:val="24"/>
          <w:szCs w:val="24"/>
        </w:rPr>
        <w:t>dacă</w:t>
      </w:r>
      <w:proofErr w:type="gramEnd"/>
      <w:r w:rsidRPr="002955CA">
        <w:rPr>
          <w:rFonts w:ascii="Times New Roman" w:eastAsia="Times New Roman" w:hAnsi="Times New Roman" w:cs="Times New Roman"/>
          <w:sz w:val="24"/>
          <w:szCs w:val="24"/>
        </w:rPr>
        <w:t xml:space="preserve"> solicitanții figurează în registrele agricole sau registrele cadastrale și în evidențele fiscale;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lastRenderedPageBreak/>
        <w:t xml:space="preserve">b) </w:t>
      </w:r>
      <w:proofErr w:type="gramStart"/>
      <w:r w:rsidRPr="002955CA">
        <w:rPr>
          <w:rFonts w:ascii="Times New Roman" w:eastAsia="Times New Roman" w:hAnsi="Times New Roman" w:cs="Times New Roman"/>
          <w:sz w:val="24"/>
          <w:szCs w:val="24"/>
        </w:rPr>
        <w:t>dacă</w:t>
      </w:r>
      <w:proofErr w:type="gramEnd"/>
      <w:r w:rsidRPr="002955CA">
        <w:rPr>
          <w:rFonts w:ascii="Times New Roman" w:eastAsia="Times New Roman" w:hAnsi="Times New Roman" w:cs="Times New Roman"/>
          <w:sz w:val="24"/>
          <w:szCs w:val="24"/>
        </w:rPr>
        <w:t xml:space="preserve"> terenul este în proprietatea statului român și persoanele solicitante au calitatea de proprietari ai construcțiilor de pe terenurile care fac obiectul prezentei legi;</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c) </w:t>
      </w:r>
      <w:proofErr w:type="gramStart"/>
      <w:r w:rsidRPr="002955CA">
        <w:rPr>
          <w:rFonts w:ascii="Times New Roman" w:eastAsia="Times New Roman" w:hAnsi="Times New Roman" w:cs="Times New Roman"/>
          <w:sz w:val="24"/>
          <w:szCs w:val="24"/>
        </w:rPr>
        <w:t>nu</w:t>
      </w:r>
      <w:proofErr w:type="gramEnd"/>
      <w:r w:rsidRPr="002955CA">
        <w:rPr>
          <w:rFonts w:ascii="Times New Roman" w:eastAsia="Times New Roman" w:hAnsi="Times New Roman" w:cs="Times New Roman"/>
          <w:sz w:val="24"/>
          <w:szCs w:val="24"/>
        </w:rPr>
        <w:t xml:space="preserve"> fac obiectul cererilor de reconstituire sau constituire a dreptului de proprietate de către alte persoane."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5. La </w:t>
      </w:r>
      <w:hyperlink r:id="rId23" w:anchor="p-202076458" w:tgtFrame="_blank" w:history="1">
        <w:r w:rsidRPr="002955CA">
          <w:rPr>
            <w:rFonts w:ascii="Times New Roman" w:eastAsia="Times New Roman" w:hAnsi="Times New Roman" w:cs="Times New Roman"/>
            <w:color w:val="0000FF"/>
            <w:sz w:val="24"/>
            <w:szCs w:val="24"/>
            <w:u w:val="single"/>
          </w:rPr>
          <w:t>articolul 92</w:t>
        </w:r>
      </w:hyperlink>
      <w:r w:rsidRPr="002955CA">
        <w:rPr>
          <w:rFonts w:ascii="Times New Roman" w:eastAsia="Times New Roman" w:hAnsi="Times New Roman" w:cs="Times New Roman"/>
          <w:sz w:val="24"/>
          <w:szCs w:val="24"/>
        </w:rPr>
        <w:t xml:space="preserve">, după </w:t>
      </w:r>
      <w:hyperlink r:id="rId24" w:anchor="p-202076471" w:tgtFrame="_blank" w:history="1">
        <w:r w:rsidRPr="002955CA">
          <w:rPr>
            <w:rFonts w:ascii="Times New Roman" w:eastAsia="Times New Roman" w:hAnsi="Times New Roman" w:cs="Times New Roman"/>
            <w:color w:val="0000FF"/>
            <w:sz w:val="24"/>
            <w:szCs w:val="24"/>
            <w:u w:val="single"/>
          </w:rPr>
          <w:t>alineatul (4)</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(4</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(4</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În situația în care se realizează lucrări de împădurire, crearea de suprafețe împădurite sau perdele de protecție pe terenuri agricole situate în extravilan, se aplică procedura cu privire la scoaterea din circuitul agricol a terenurilor, fără plata tarifului la Fondul de ameliorare a fondului funciar."</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6. La </w:t>
      </w:r>
      <w:hyperlink r:id="rId25" w:anchor="p-202076458" w:tgtFrame="_blank" w:history="1">
        <w:r w:rsidRPr="002955CA">
          <w:rPr>
            <w:rFonts w:ascii="Times New Roman" w:eastAsia="Times New Roman" w:hAnsi="Times New Roman" w:cs="Times New Roman"/>
            <w:color w:val="0000FF"/>
            <w:sz w:val="24"/>
            <w:szCs w:val="24"/>
            <w:u w:val="single"/>
          </w:rPr>
          <w:t>articolul 92</w:t>
        </w:r>
      </w:hyperlink>
      <w:r w:rsidRPr="002955CA">
        <w:rPr>
          <w:rFonts w:ascii="Times New Roman" w:eastAsia="Times New Roman" w:hAnsi="Times New Roman" w:cs="Times New Roman"/>
          <w:sz w:val="24"/>
          <w:szCs w:val="24"/>
        </w:rPr>
        <w:t xml:space="preserve">, partea introductivă </w:t>
      </w:r>
      <w:proofErr w:type="gramStart"/>
      <w:r w:rsidRPr="002955CA">
        <w:rPr>
          <w:rFonts w:ascii="Times New Roman" w:eastAsia="Times New Roman" w:hAnsi="Times New Roman" w:cs="Times New Roman"/>
          <w:sz w:val="24"/>
          <w:szCs w:val="24"/>
        </w:rPr>
        <w:t>a</w:t>
      </w:r>
      <w:proofErr w:type="gramEnd"/>
      <w:r w:rsidRPr="002955CA">
        <w:rPr>
          <w:rFonts w:ascii="Times New Roman" w:eastAsia="Times New Roman" w:hAnsi="Times New Roman" w:cs="Times New Roman"/>
          <w:sz w:val="24"/>
          <w:szCs w:val="24"/>
        </w:rPr>
        <w:t xml:space="preserve"> </w:t>
      </w:r>
      <w:hyperlink r:id="rId26" w:anchor="p-251593426" w:tgtFrame="_blank" w:history="1">
        <w:r w:rsidRPr="002955CA">
          <w:rPr>
            <w:rFonts w:ascii="Times New Roman" w:eastAsia="Times New Roman" w:hAnsi="Times New Roman" w:cs="Times New Roman"/>
            <w:color w:val="0000FF"/>
            <w:sz w:val="24"/>
            <w:szCs w:val="24"/>
            <w:u w:val="single"/>
          </w:rPr>
          <w:t>alineatului (6)</w:t>
        </w:r>
      </w:hyperlink>
      <w:r w:rsidRPr="002955CA">
        <w:rPr>
          <w:rFonts w:ascii="Times New Roman" w:eastAsia="Times New Roman" w:hAnsi="Times New Roman" w:cs="Times New Roman"/>
          <w:sz w:val="24"/>
          <w:szCs w:val="24"/>
        </w:rPr>
        <w:t xml:space="preserve"> se modifică și va avea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(6) Prin excepție de la alin. (5), tariful prevăzut în anexa nr. 1 nu se datorează pentru scoaterea din circuitul agricol a terenurilor situate în extravilan privind:</w:t>
      </w:r>
      <w:proofErr w:type="gramStart"/>
      <w:r w:rsidRPr="002955CA">
        <w:rPr>
          <w:rFonts w:ascii="Times New Roman" w:eastAsia="Times New Roman" w:hAnsi="Times New Roman" w:cs="Times New Roman"/>
          <w:sz w:val="24"/>
          <w:szCs w:val="24"/>
        </w:rPr>
        <w:t>".</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7. La articolul 92, </w:t>
      </w:r>
      <w:hyperlink r:id="rId27" w:anchor="p-202076474" w:tgtFrame="_blank" w:history="1">
        <w:r w:rsidRPr="002955CA">
          <w:rPr>
            <w:rFonts w:ascii="Times New Roman" w:eastAsia="Times New Roman" w:hAnsi="Times New Roman" w:cs="Times New Roman"/>
            <w:color w:val="0000FF"/>
            <w:sz w:val="24"/>
            <w:szCs w:val="24"/>
            <w:u w:val="single"/>
          </w:rPr>
          <w:t>alineatul (7)</w:t>
        </w:r>
      </w:hyperlink>
      <w:r w:rsidRPr="002955CA">
        <w:rPr>
          <w:rFonts w:ascii="Times New Roman" w:eastAsia="Times New Roman" w:hAnsi="Times New Roman" w:cs="Times New Roman"/>
          <w:sz w:val="24"/>
          <w:szCs w:val="24"/>
        </w:rPr>
        <w:t xml:space="preserve"> se abrogă.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8. La articolul 92</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xml:space="preserve"> alineatul (2), </w:t>
      </w:r>
      <w:hyperlink r:id="rId28" w:anchor="p-251593455" w:tgtFrame="_blank" w:history="1">
        <w:r w:rsidRPr="002955CA">
          <w:rPr>
            <w:rFonts w:ascii="Times New Roman" w:eastAsia="Times New Roman" w:hAnsi="Times New Roman" w:cs="Times New Roman"/>
            <w:color w:val="0000FF"/>
            <w:sz w:val="24"/>
            <w:szCs w:val="24"/>
            <w:u w:val="single"/>
          </w:rPr>
          <w:t>litera a)</w:t>
        </w:r>
      </w:hyperlink>
      <w:r w:rsidRPr="002955CA">
        <w:rPr>
          <w:rFonts w:ascii="Times New Roman" w:eastAsia="Times New Roman" w:hAnsi="Times New Roman" w:cs="Times New Roman"/>
          <w:sz w:val="24"/>
          <w:szCs w:val="24"/>
        </w:rPr>
        <w:t xml:space="preserve"> se modifică și </w:t>
      </w:r>
      <w:proofErr w:type="gramStart"/>
      <w:r w:rsidRPr="002955CA">
        <w:rPr>
          <w:rFonts w:ascii="Times New Roman" w:eastAsia="Times New Roman" w:hAnsi="Times New Roman" w:cs="Times New Roman"/>
          <w:sz w:val="24"/>
          <w:szCs w:val="24"/>
        </w:rPr>
        <w:t>va</w:t>
      </w:r>
      <w:proofErr w:type="gramEnd"/>
      <w:r w:rsidRPr="002955CA">
        <w:rPr>
          <w:rFonts w:ascii="Times New Roman" w:eastAsia="Times New Roman" w:hAnsi="Times New Roman" w:cs="Times New Roman"/>
          <w:sz w:val="24"/>
          <w:szCs w:val="24"/>
        </w:rPr>
        <w:t xml:space="preserve"> avea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a) a terenurilor agricole din extravilan pentru realizarea obiectivelor de interes public, finanțate de la bugetul de stat sau bugetul local, ai căror beneficiari sunt autoritățile și instituțiile administrației publice, prin Planul urbanistic zonal/Planul urbanistic general;".</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9. La </w:t>
      </w:r>
      <w:hyperlink r:id="rId29" w:anchor="p-202076480" w:tgtFrame="_blank" w:history="1">
        <w:r w:rsidRPr="002955CA">
          <w:rPr>
            <w:rFonts w:ascii="Times New Roman" w:eastAsia="Times New Roman" w:hAnsi="Times New Roman" w:cs="Times New Roman"/>
            <w:color w:val="0000FF"/>
            <w:sz w:val="24"/>
            <w:szCs w:val="24"/>
            <w:u w:val="single"/>
          </w:rPr>
          <w:t>articolul 93</w:t>
        </w:r>
      </w:hyperlink>
      <w:r w:rsidRPr="002955CA">
        <w:rPr>
          <w:rFonts w:ascii="Times New Roman" w:eastAsia="Times New Roman" w:hAnsi="Times New Roman" w:cs="Times New Roman"/>
          <w:sz w:val="24"/>
          <w:szCs w:val="24"/>
        </w:rPr>
        <w:t xml:space="preserve">, după </w:t>
      </w:r>
      <w:hyperlink r:id="rId30" w:anchor="p-251593459" w:tgtFrame="_blank" w:history="1">
        <w:r w:rsidRPr="002955CA">
          <w:rPr>
            <w:rFonts w:ascii="Times New Roman" w:eastAsia="Times New Roman" w:hAnsi="Times New Roman" w:cs="Times New Roman"/>
            <w:color w:val="0000FF"/>
            <w:sz w:val="24"/>
            <w:szCs w:val="24"/>
            <w:u w:val="single"/>
          </w:rPr>
          <w:t>alineatul (2)</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(2</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xml:space="preserve">) Pentru terenurile scoase temporar din circuitul agricol, beneficiarii pot solicita scoaterea definitivă din circuitul agricol, la expirarea perioadei de scoatere temporară din circuitul agricol, cu obligația achitării a jumătate din tariful prevăzut în anexa nr. </w:t>
      </w:r>
      <w:proofErr w:type="gramStart"/>
      <w:r w:rsidRPr="002955CA">
        <w:rPr>
          <w:rFonts w:ascii="Times New Roman" w:eastAsia="Times New Roman" w:hAnsi="Times New Roman" w:cs="Times New Roman"/>
          <w:sz w:val="24"/>
          <w:szCs w:val="24"/>
        </w:rPr>
        <w:t>1, în condițiile prevăzute de dispozițiile art.</w:t>
      </w:r>
      <w:proofErr w:type="gramEnd"/>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92 alin.</w:t>
      </w:r>
      <w:proofErr w:type="gramEnd"/>
      <w:r w:rsidRPr="002955CA">
        <w:rPr>
          <w:rFonts w:ascii="Times New Roman" w:eastAsia="Times New Roman" w:hAnsi="Times New Roman" w:cs="Times New Roman"/>
          <w:sz w:val="24"/>
          <w:szCs w:val="24"/>
        </w:rPr>
        <w:t xml:space="preserve"> (6)."</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10. La </w:t>
      </w:r>
      <w:hyperlink r:id="rId31" w:anchor="p-202076480" w:tgtFrame="_blank" w:history="1">
        <w:r w:rsidRPr="002955CA">
          <w:rPr>
            <w:rFonts w:ascii="Times New Roman" w:eastAsia="Times New Roman" w:hAnsi="Times New Roman" w:cs="Times New Roman"/>
            <w:color w:val="0000FF"/>
            <w:sz w:val="24"/>
            <w:szCs w:val="24"/>
            <w:u w:val="single"/>
          </w:rPr>
          <w:t>articolul 93</w:t>
        </w:r>
      </w:hyperlink>
      <w:r w:rsidRPr="002955CA">
        <w:rPr>
          <w:rFonts w:ascii="Times New Roman" w:eastAsia="Times New Roman" w:hAnsi="Times New Roman" w:cs="Times New Roman"/>
          <w:sz w:val="24"/>
          <w:szCs w:val="24"/>
        </w:rPr>
        <w:t xml:space="preserve">, după </w:t>
      </w:r>
      <w:hyperlink r:id="rId32" w:anchor="p-202076485" w:tgtFrame="_blank" w:history="1">
        <w:r w:rsidRPr="002955CA">
          <w:rPr>
            <w:rFonts w:ascii="Times New Roman" w:eastAsia="Times New Roman" w:hAnsi="Times New Roman" w:cs="Times New Roman"/>
            <w:color w:val="0000FF"/>
            <w:sz w:val="24"/>
            <w:szCs w:val="24"/>
            <w:u w:val="single"/>
          </w:rPr>
          <w:t>alineatul (5)</w:t>
        </w:r>
      </w:hyperlink>
      <w:r w:rsidRPr="002955CA">
        <w:rPr>
          <w:rFonts w:ascii="Times New Roman" w:eastAsia="Times New Roman" w:hAnsi="Times New Roman" w:cs="Times New Roman"/>
          <w:sz w:val="24"/>
          <w:szCs w:val="24"/>
        </w:rPr>
        <w:t xml:space="preserve"> se introduce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nou alineat, alineatul (5</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lastRenderedPageBreak/>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(5</w:t>
      </w:r>
      <w:r w:rsidRPr="002955CA">
        <w:rPr>
          <w:rFonts w:ascii="Times New Roman" w:eastAsia="Times New Roman" w:hAnsi="Times New Roman" w:cs="Times New Roman"/>
          <w:sz w:val="24"/>
          <w:szCs w:val="24"/>
          <w:vertAlign w:val="superscript"/>
        </w:rPr>
        <w:t>1</w:t>
      </w:r>
      <w:r w:rsidRPr="002955CA">
        <w:rPr>
          <w:rFonts w:ascii="Times New Roman" w:eastAsia="Times New Roman" w:hAnsi="Times New Roman" w:cs="Times New Roman"/>
          <w:sz w:val="24"/>
          <w:szCs w:val="24"/>
        </w:rPr>
        <w:t xml:space="preserve">) Introducerea în circuitul agricol a terenurilor cu </w:t>
      </w:r>
      <w:proofErr w:type="gramStart"/>
      <w:r w:rsidRPr="002955CA">
        <w:rPr>
          <w:rFonts w:ascii="Times New Roman" w:eastAsia="Times New Roman" w:hAnsi="Times New Roman" w:cs="Times New Roman"/>
          <w:sz w:val="24"/>
          <w:szCs w:val="24"/>
        </w:rPr>
        <w:t>altă</w:t>
      </w:r>
      <w:proofErr w:type="gramEnd"/>
      <w:r w:rsidRPr="002955CA">
        <w:rPr>
          <w:rFonts w:ascii="Times New Roman" w:eastAsia="Times New Roman" w:hAnsi="Times New Roman" w:cs="Times New Roman"/>
          <w:sz w:val="24"/>
          <w:szCs w:val="24"/>
        </w:rPr>
        <w:t xml:space="preserve"> destinație decât agricolă, fără construcții, se aprobă prin decizie emisă de către direcția pentru agricultură județeană, în baza studiului pedologic și agrochimic și a procesului-verbal de constatare a situației din teren."</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11. La articolul 93, </w:t>
      </w:r>
      <w:hyperlink r:id="rId33" w:anchor="p-202076486" w:tgtFrame="_blank" w:history="1">
        <w:r w:rsidRPr="002955CA">
          <w:rPr>
            <w:rFonts w:ascii="Times New Roman" w:eastAsia="Times New Roman" w:hAnsi="Times New Roman" w:cs="Times New Roman"/>
            <w:color w:val="0000FF"/>
            <w:sz w:val="24"/>
            <w:szCs w:val="24"/>
            <w:u w:val="single"/>
          </w:rPr>
          <w:t>alineatul (6)</w:t>
        </w:r>
      </w:hyperlink>
      <w:r w:rsidRPr="002955CA">
        <w:rPr>
          <w:rFonts w:ascii="Times New Roman" w:eastAsia="Times New Roman" w:hAnsi="Times New Roman" w:cs="Times New Roman"/>
          <w:sz w:val="24"/>
          <w:szCs w:val="24"/>
        </w:rPr>
        <w:t xml:space="preserve"> se modifică și </w:t>
      </w:r>
      <w:proofErr w:type="gramStart"/>
      <w:r w:rsidRPr="002955CA">
        <w:rPr>
          <w:rFonts w:ascii="Times New Roman" w:eastAsia="Times New Roman" w:hAnsi="Times New Roman" w:cs="Times New Roman"/>
          <w:sz w:val="24"/>
          <w:szCs w:val="24"/>
        </w:rPr>
        <w:t>va</w:t>
      </w:r>
      <w:proofErr w:type="gramEnd"/>
      <w:r w:rsidRPr="002955CA">
        <w:rPr>
          <w:rFonts w:ascii="Times New Roman" w:eastAsia="Times New Roman" w:hAnsi="Times New Roman" w:cs="Times New Roman"/>
          <w:sz w:val="24"/>
          <w:szCs w:val="24"/>
        </w:rPr>
        <w:t xml:space="preserve"> avea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(6) În cazul terenurilor cu destinație specială prevăzute la art. 2 lit. e), redarea sau introducerea în circuitul agricol a acestora se aprobă prin decizie emisă de către direcția de specialitate din cadrul Ministerului Agriculturii și Dezvoltării Rurale, în baza avizului ministerului de resort, a studiului pedologic și agrochimic și a procesului-verbal de constatare a situației din teren."</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12. La </w:t>
      </w:r>
      <w:hyperlink r:id="rId34" w:anchor="p-202076496" w:tgtFrame="_blank" w:history="1">
        <w:r w:rsidRPr="002955CA">
          <w:rPr>
            <w:rFonts w:ascii="Times New Roman" w:eastAsia="Times New Roman" w:hAnsi="Times New Roman" w:cs="Times New Roman"/>
            <w:color w:val="0000FF"/>
            <w:sz w:val="24"/>
            <w:szCs w:val="24"/>
            <w:u w:val="single"/>
          </w:rPr>
          <w:t>articolul 94</w:t>
        </w:r>
      </w:hyperlink>
      <w:r w:rsidRPr="002955CA">
        <w:rPr>
          <w:rFonts w:ascii="Times New Roman" w:eastAsia="Times New Roman" w:hAnsi="Times New Roman" w:cs="Times New Roman"/>
          <w:sz w:val="24"/>
          <w:szCs w:val="24"/>
        </w:rPr>
        <w:t xml:space="preserve">, partea introductivă se modifică și </w:t>
      </w:r>
      <w:proofErr w:type="gramStart"/>
      <w:r w:rsidRPr="002955CA">
        <w:rPr>
          <w:rFonts w:ascii="Times New Roman" w:eastAsia="Times New Roman" w:hAnsi="Times New Roman" w:cs="Times New Roman"/>
          <w:sz w:val="24"/>
          <w:szCs w:val="24"/>
        </w:rPr>
        <w:t>va</w:t>
      </w:r>
      <w:proofErr w:type="gramEnd"/>
      <w:r w:rsidRPr="002955CA">
        <w:rPr>
          <w:rFonts w:ascii="Times New Roman" w:eastAsia="Times New Roman" w:hAnsi="Times New Roman" w:cs="Times New Roman"/>
          <w:sz w:val="24"/>
          <w:szCs w:val="24"/>
        </w:rPr>
        <w:t xml:space="preserve"> avea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35" w:tgtFrame="_blank" w:history="1">
        <w:r w:rsidRPr="002955CA">
          <w:rPr>
            <w:rFonts w:ascii="Times New Roman" w:eastAsia="Times New Roman" w:hAnsi="Times New Roman" w:cs="Times New Roman"/>
            <w:b/>
            <w:bCs/>
            <w:color w:val="0000FF"/>
            <w:sz w:val="24"/>
            <w:szCs w:val="24"/>
            <w:u w:val="single"/>
          </w:rPr>
          <w:t>Art. 94. -</w:t>
        </w:r>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Scoaterea definitivă sau temporară din circuitul agricol a terenurilor agricole situate în extravilan se aprobă după cum urmează:</w:t>
      </w:r>
      <w:proofErr w:type="gramStart"/>
      <w:r w:rsidRPr="002955CA">
        <w:rPr>
          <w:rFonts w:ascii="Times New Roman" w:eastAsia="Times New Roman" w:hAnsi="Times New Roman" w:cs="Times New Roman"/>
          <w:sz w:val="24"/>
          <w:szCs w:val="24"/>
        </w:rPr>
        <w:t>".</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13. La articolul 102, </w:t>
      </w:r>
      <w:hyperlink r:id="rId36" w:anchor="p-9042265" w:tgtFrame="_blank" w:history="1">
        <w:r w:rsidRPr="002955CA">
          <w:rPr>
            <w:rFonts w:ascii="Times New Roman" w:eastAsia="Times New Roman" w:hAnsi="Times New Roman" w:cs="Times New Roman"/>
            <w:color w:val="0000FF"/>
            <w:sz w:val="24"/>
            <w:szCs w:val="24"/>
            <w:u w:val="single"/>
          </w:rPr>
          <w:t>alineatul (2)</w:t>
        </w:r>
      </w:hyperlink>
      <w:r w:rsidRPr="002955CA">
        <w:rPr>
          <w:rFonts w:ascii="Times New Roman" w:eastAsia="Times New Roman" w:hAnsi="Times New Roman" w:cs="Times New Roman"/>
          <w:sz w:val="24"/>
          <w:szCs w:val="24"/>
        </w:rPr>
        <w:t xml:space="preserve"> se abrogă.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14. La articolul 123 </w:t>
      </w:r>
      <w:hyperlink r:id="rId37" w:anchor="p-9042346" w:tgtFrame="_blank" w:history="1">
        <w:r w:rsidRPr="002955CA">
          <w:rPr>
            <w:rFonts w:ascii="Times New Roman" w:eastAsia="Times New Roman" w:hAnsi="Times New Roman" w:cs="Times New Roman"/>
            <w:color w:val="0000FF"/>
            <w:sz w:val="24"/>
            <w:szCs w:val="24"/>
            <w:u w:val="single"/>
          </w:rPr>
          <w:t>alineatul (2)</w:t>
        </w:r>
      </w:hyperlink>
      <w:r w:rsidRPr="002955CA">
        <w:rPr>
          <w:rFonts w:ascii="Times New Roman" w:eastAsia="Times New Roman" w:hAnsi="Times New Roman" w:cs="Times New Roman"/>
          <w:sz w:val="24"/>
          <w:szCs w:val="24"/>
        </w:rPr>
        <w:t>, după ultima liniuță se introduce o nouă liniuță, cu următorul cuprins:</w:t>
      </w:r>
    </w:p>
    <w:p w:rsidR="002955CA" w:rsidRPr="002955CA" w:rsidRDefault="002955CA" w:rsidP="002955CA">
      <w:pPr>
        <w:spacing w:after="0"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 </w:t>
      </w:r>
      <w:hyperlink r:id="rId38" w:tgtFrame="_blank" w:history="1">
        <w:r w:rsidRPr="002955CA">
          <w:rPr>
            <w:rFonts w:ascii="Times New Roman" w:eastAsia="Times New Roman" w:hAnsi="Times New Roman" w:cs="Times New Roman"/>
            <w:color w:val="0000FF"/>
            <w:sz w:val="24"/>
            <w:szCs w:val="24"/>
            <w:u w:val="single"/>
          </w:rPr>
          <w:t>Normele metodologice</w:t>
        </w:r>
      </w:hyperlink>
      <w:r w:rsidRPr="002955CA">
        <w:rPr>
          <w:rFonts w:ascii="Times New Roman" w:eastAsia="Times New Roman" w:hAnsi="Times New Roman" w:cs="Times New Roman"/>
          <w:sz w:val="24"/>
          <w:szCs w:val="24"/>
        </w:rPr>
        <w:t xml:space="preserve"> privind gestionarea Fondului de ameliorare a fondului funciar, constituit potrivit anexei </w:t>
      </w:r>
      <w:hyperlink r:id="rId39" w:anchor="p-202076517" w:tgtFrame="_blank" w:history="1">
        <w:r w:rsidRPr="002955CA">
          <w:rPr>
            <w:rFonts w:ascii="Times New Roman" w:eastAsia="Times New Roman" w:hAnsi="Times New Roman" w:cs="Times New Roman"/>
            <w:color w:val="0000FF"/>
            <w:sz w:val="24"/>
            <w:szCs w:val="24"/>
            <w:u w:val="single"/>
          </w:rPr>
          <w:t xml:space="preserve">nr. </w:t>
        </w:r>
        <w:proofErr w:type="gramStart"/>
        <w:r w:rsidRPr="002955CA">
          <w:rPr>
            <w:rFonts w:ascii="Times New Roman" w:eastAsia="Times New Roman" w:hAnsi="Times New Roman" w:cs="Times New Roman"/>
            <w:color w:val="0000FF"/>
            <w:sz w:val="24"/>
            <w:szCs w:val="24"/>
            <w:u w:val="single"/>
          </w:rPr>
          <w:t>1</w:t>
        </w:r>
      </w:hyperlink>
      <w:r w:rsidRPr="002955CA">
        <w:rPr>
          <w:rFonts w:ascii="Times New Roman" w:eastAsia="Times New Roman" w:hAnsi="Times New Roman" w:cs="Times New Roman"/>
          <w:sz w:val="24"/>
          <w:szCs w:val="24"/>
        </w:rPr>
        <w:t xml:space="preserve"> la Legea fondului funciar nr.</w:t>
      </w:r>
      <w:proofErr w:type="gramEnd"/>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 xml:space="preserve">18/1991, republicată, cu modificările și completările ulterioare, aprobate prin Ordinul ministrului administrației publice și al ministrului agriculturii, alimentației și pădurilor </w:t>
      </w:r>
      <w:hyperlink r:id="rId40"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w:t>
        </w:r>
        <w:proofErr w:type="gramStart"/>
        <w:r w:rsidRPr="002955CA">
          <w:rPr>
            <w:rFonts w:ascii="Times New Roman" w:eastAsia="Times New Roman" w:hAnsi="Times New Roman" w:cs="Times New Roman"/>
            <w:color w:val="0000FF"/>
            <w:sz w:val="24"/>
            <w:szCs w:val="24"/>
            <w:u w:val="single"/>
          </w:rPr>
          <w:t>127</w:t>
        </w:r>
      </w:hyperlink>
      <w:r w:rsidRPr="002955CA">
        <w:rPr>
          <w:rFonts w:ascii="Times New Roman" w:eastAsia="Times New Roman" w:hAnsi="Times New Roman" w:cs="Times New Roman"/>
          <w:sz w:val="24"/>
          <w:szCs w:val="24"/>
        </w:rPr>
        <w:t>/202/2002, cu modificările ulterioare."</w:t>
      </w:r>
      <w:proofErr w:type="gramEnd"/>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41" w:tgtFrame="_blank" w:history="1">
        <w:r w:rsidRPr="002955CA">
          <w:rPr>
            <w:rFonts w:ascii="Times New Roman" w:eastAsia="Times New Roman" w:hAnsi="Times New Roman" w:cs="Times New Roman"/>
            <w:b/>
            <w:bCs/>
            <w:color w:val="0000FF"/>
            <w:sz w:val="24"/>
            <w:szCs w:val="24"/>
            <w:u w:val="single"/>
          </w:rPr>
          <w:t>Art. II. -</w:t>
        </w:r>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În termen de 120 de zile de la intrarea în vigoare a prezentei legi, persoanele fizice și juridice care îndeplinesc condițiile prevăzute de prezenta lege pot formula cereri în vederea constituirii și/sau reconstituirii dreptului de proprietate.</w:t>
      </w:r>
      <w:proofErr w:type="gramEnd"/>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42" w:tgtFrame="_blank" w:history="1">
        <w:r w:rsidRPr="002955CA">
          <w:rPr>
            <w:rFonts w:ascii="Times New Roman" w:eastAsia="Times New Roman" w:hAnsi="Times New Roman" w:cs="Times New Roman"/>
            <w:b/>
            <w:bCs/>
            <w:color w:val="0000FF"/>
            <w:sz w:val="24"/>
            <w:szCs w:val="24"/>
            <w:u w:val="single"/>
          </w:rPr>
          <w:t>Art. III. -</w:t>
        </w:r>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Cererile de reconstituire a dreptului de proprietate formulate în temeiul art. </w:t>
      </w:r>
      <w:proofErr w:type="gramStart"/>
      <w:r w:rsidRPr="002955CA">
        <w:rPr>
          <w:rFonts w:ascii="Times New Roman" w:eastAsia="Times New Roman" w:hAnsi="Times New Roman" w:cs="Times New Roman"/>
          <w:sz w:val="24"/>
          <w:szCs w:val="24"/>
        </w:rPr>
        <w:t>23, 24 și 27 din Legea fondului funciar nr.</w:t>
      </w:r>
      <w:proofErr w:type="gramEnd"/>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18/1991, republicată, cu modificările și completările ulterioare, aflate în curs de soluționare prin proceduri administrative ori judiciare, nu se supun prevederilor prezentei legi.</w:t>
      </w:r>
      <w:proofErr w:type="gramEnd"/>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43" w:tgtFrame="_blank" w:history="1">
        <w:r w:rsidRPr="002955CA">
          <w:rPr>
            <w:rFonts w:ascii="Times New Roman" w:eastAsia="Times New Roman" w:hAnsi="Times New Roman" w:cs="Times New Roman"/>
            <w:b/>
            <w:bCs/>
            <w:color w:val="0000FF"/>
            <w:sz w:val="24"/>
            <w:szCs w:val="24"/>
            <w:u w:val="single"/>
          </w:rPr>
          <w:t>Art. IV. -</w:t>
        </w:r>
      </w:hyperlink>
      <w:r w:rsidRPr="002955CA">
        <w:rPr>
          <w:rFonts w:ascii="Times New Roman" w:eastAsia="Times New Roman" w:hAnsi="Times New Roman" w:cs="Times New Roman"/>
          <w:b/>
          <w:bCs/>
          <w:sz w:val="24"/>
          <w:szCs w:val="24"/>
        </w:rPr>
        <w:t xml:space="preserve"> </w:t>
      </w:r>
      <w:hyperlink r:id="rId44" w:anchor="p-265125066" w:tgtFrame="_blank" w:history="1">
        <w:r w:rsidRPr="002955CA">
          <w:rPr>
            <w:rFonts w:ascii="Times New Roman" w:eastAsia="Times New Roman" w:hAnsi="Times New Roman" w:cs="Times New Roman"/>
            <w:b/>
            <w:bCs/>
            <w:color w:val="0000FF"/>
            <w:sz w:val="24"/>
            <w:szCs w:val="24"/>
            <w:u w:val="single"/>
          </w:rPr>
          <w:t>Reviste</w:t>
        </w:r>
      </w:hyperlink>
      <w:r w:rsidRPr="002955CA">
        <w:rPr>
          <w:rFonts w:ascii="Times New Roman" w:eastAsia="Times New Roman" w:hAnsi="Times New Roman" w:cs="Times New Roman"/>
          <w:b/>
          <w:bCs/>
          <w:sz w:val="24"/>
          <w:szCs w:val="24"/>
        </w:rPr>
        <w:t xml:space="preserve"> (1)</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În situația în care scoaterea temporară din circuitul agricol s-a realizat înainte de intrarea în vigoare a Legii </w:t>
      </w:r>
      <w:hyperlink r:id="rId45" w:tgtFrame="_blank" w:history="1">
        <w:r w:rsidRPr="002955CA">
          <w:rPr>
            <w:rFonts w:ascii="Times New Roman" w:eastAsia="Times New Roman" w:hAnsi="Times New Roman" w:cs="Times New Roman"/>
            <w:color w:val="0000FF"/>
            <w:sz w:val="24"/>
            <w:szCs w:val="24"/>
            <w:u w:val="single"/>
          </w:rPr>
          <w:t xml:space="preserve">nr. </w:t>
        </w:r>
        <w:proofErr w:type="gramStart"/>
        <w:r w:rsidRPr="002955CA">
          <w:rPr>
            <w:rFonts w:ascii="Times New Roman" w:eastAsia="Times New Roman" w:hAnsi="Times New Roman" w:cs="Times New Roman"/>
            <w:color w:val="0000FF"/>
            <w:sz w:val="24"/>
            <w:szCs w:val="24"/>
            <w:u w:val="single"/>
          </w:rPr>
          <w:t>186/2017</w:t>
        </w:r>
      </w:hyperlink>
      <w:r w:rsidRPr="002955CA">
        <w:rPr>
          <w:rFonts w:ascii="Times New Roman" w:eastAsia="Times New Roman" w:hAnsi="Times New Roman" w:cs="Times New Roman"/>
          <w:sz w:val="24"/>
          <w:szCs w:val="24"/>
        </w:rPr>
        <w:t xml:space="preserve"> pentru modificarea și completarea Legii fondului funciar </w:t>
      </w:r>
      <w:hyperlink r:id="rId46"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18/1991</w:t>
        </w:r>
      </w:hyperlink>
      <w:r w:rsidRPr="002955CA">
        <w:rPr>
          <w:rFonts w:ascii="Times New Roman" w:eastAsia="Times New Roman" w:hAnsi="Times New Roman" w:cs="Times New Roman"/>
          <w:sz w:val="24"/>
          <w:szCs w:val="24"/>
        </w:rPr>
        <w:t>, beneficiarii pot solicita aprobarea scoaterii definitive din circuitul agricol, cu transferul garanției, precum și al dobânzii aferente în contul deschis pentru încasarea tarifului la Fondul de ameliorare a fondului funciar.</w:t>
      </w: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47" w:tgtFrame="_blank" w:history="1">
        <w:r w:rsidRPr="002955CA">
          <w:rPr>
            <w:rFonts w:ascii="Times New Roman" w:eastAsia="Times New Roman" w:hAnsi="Times New Roman" w:cs="Times New Roman"/>
            <w:b/>
            <w:bCs/>
            <w:color w:val="0000FF"/>
            <w:sz w:val="24"/>
            <w:szCs w:val="24"/>
            <w:u w:val="single"/>
          </w:rPr>
          <w:t xml:space="preserve">Art. </w:t>
        </w:r>
        <w:proofErr w:type="gramStart"/>
        <w:r w:rsidRPr="002955CA">
          <w:rPr>
            <w:rFonts w:ascii="Times New Roman" w:eastAsia="Times New Roman" w:hAnsi="Times New Roman" w:cs="Times New Roman"/>
            <w:b/>
            <w:bCs/>
            <w:color w:val="0000FF"/>
            <w:sz w:val="24"/>
            <w:szCs w:val="24"/>
            <w:u w:val="single"/>
          </w:rPr>
          <w:t>V. -</w:t>
        </w:r>
        <w:proofErr w:type="gramEnd"/>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(1) Garanțiile depuse pentru scoaterea temporară din circuitul agricol înaintea intrării în vigoare a Legii </w:t>
      </w:r>
      <w:hyperlink r:id="rId48" w:tgtFrame="_blank" w:history="1">
        <w:r w:rsidRPr="002955CA">
          <w:rPr>
            <w:rFonts w:ascii="Times New Roman" w:eastAsia="Times New Roman" w:hAnsi="Times New Roman" w:cs="Times New Roman"/>
            <w:color w:val="0000FF"/>
            <w:sz w:val="24"/>
            <w:szCs w:val="24"/>
            <w:u w:val="single"/>
          </w:rPr>
          <w:t xml:space="preserve">nr. </w:t>
        </w:r>
        <w:proofErr w:type="gramStart"/>
        <w:r w:rsidRPr="002955CA">
          <w:rPr>
            <w:rFonts w:ascii="Times New Roman" w:eastAsia="Times New Roman" w:hAnsi="Times New Roman" w:cs="Times New Roman"/>
            <w:color w:val="0000FF"/>
            <w:sz w:val="24"/>
            <w:szCs w:val="24"/>
            <w:u w:val="single"/>
          </w:rPr>
          <w:t>186/2017</w:t>
        </w:r>
      </w:hyperlink>
      <w:r w:rsidRPr="002955CA">
        <w:rPr>
          <w:rFonts w:ascii="Times New Roman" w:eastAsia="Times New Roman" w:hAnsi="Times New Roman" w:cs="Times New Roman"/>
          <w:sz w:val="24"/>
          <w:szCs w:val="24"/>
        </w:rPr>
        <w:t xml:space="preserve"> pentru modificarea și completarea Legii fondului funciar </w:t>
      </w:r>
      <w:hyperlink r:id="rId49"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18/1991</w:t>
        </w:r>
      </w:hyperlink>
      <w:r w:rsidRPr="002955CA">
        <w:rPr>
          <w:rFonts w:ascii="Times New Roman" w:eastAsia="Times New Roman" w:hAnsi="Times New Roman" w:cs="Times New Roman"/>
          <w:sz w:val="24"/>
          <w:szCs w:val="24"/>
        </w:rPr>
        <w:t xml:space="preserve"> se pot restitui în termen de </w:t>
      </w:r>
      <w:proofErr w:type="gramStart"/>
      <w:r w:rsidRPr="002955CA">
        <w:rPr>
          <w:rFonts w:ascii="Times New Roman" w:eastAsia="Times New Roman" w:hAnsi="Times New Roman" w:cs="Times New Roman"/>
          <w:sz w:val="24"/>
          <w:szCs w:val="24"/>
        </w:rPr>
        <w:t>un</w:t>
      </w:r>
      <w:proofErr w:type="gramEnd"/>
      <w:r w:rsidRPr="002955CA">
        <w:rPr>
          <w:rFonts w:ascii="Times New Roman" w:eastAsia="Times New Roman" w:hAnsi="Times New Roman" w:cs="Times New Roman"/>
          <w:sz w:val="24"/>
          <w:szCs w:val="24"/>
        </w:rPr>
        <w:t xml:space="preserve"> an de la data intrării în vigoare a prezentei legi, numai în condițiile îndeplinirii obligației de redare în circuitul agricol, în termenele prevăzute în actele de aprobare, pe baza următoarelor documente justificative:</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a) </w:t>
      </w:r>
      <w:proofErr w:type="gramStart"/>
      <w:r w:rsidRPr="002955CA">
        <w:rPr>
          <w:rFonts w:ascii="Times New Roman" w:eastAsia="Times New Roman" w:hAnsi="Times New Roman" w:cs="Times New Roman"/>
          <w:sz w:val="24"/>
          <w:szCs w:val="24"/>
        </w:rPr>
        <w:t>cererea</w:t>
      </w:r>
      <w:proofErr w:type="gramEnd"/>
      <w:r w:rsidRPr="002955CA">
        <w:rPr>
          <w:rFonts w:ascii="Times New Roman" w:eastAsia="Times New Roman" w:hAnsi="Times New Roman" w:cs="Times New Roman"/>
          <w:sz w:val="24"/>
          <w:szCs w:val="24"/>
        </w:rPr>
        <w:t xml:space="preserve"> beneficiarului în care se specifică numărul contului și banca la care se face restituirea, înregistrată la direcția pentru agricultură județeană;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b) </w:t>
      </w:r>
      <w:proofErr w:type="gramStart"/>
      <w:r w:rsidRPr="002955CA">
        <w:rPr>
          <w:rFonts w:ascii="Times New Roman" w:eastAsia="Times New Roman" w:hAnsi="Times New Roman" w:cs="Times New Roman"/>
          <w:sz w:val="24"/>
          <w:szCs w:val="24"/>
        </w:rPr>
        <w:t>actele</w:t>
      </w:r>
      <w:proofErr w:type="gramEnd"/>
      <w:r w:rsidRPr="002955CA">
        <w:rPr>
          <w:rFonts w:ascii="Times New Roman" w:eastAsia="Times New Roman" w:hAnsi="Times New Roman" w:cs="Times New Roman"/>
          <w:sz w:val="24"/>
          <w:szCs w:val="24"/>
        </w:rPr>
        <w:t xml:space="preserve"> de aprobare a scoaterii temporare din circuitul agricol;</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c) </w:t>
      </w:r>
      <w:proofErr w:type="gramStart"/>
      <w:r w:rsidRPr="002955CA">
        <w:rPr>
          <w:rFonts w:ascii="Times New Roman" w:eastAsia="Times New Roman" w:hAnsi="Times New Roman" w:cs="Times New Roman"/>
          <w:sz w:val="24"/>
          <w:szCs w:val="24"/>
        </w:rPr>
        <w:t>decizia</w:t>
      </w:r>
      <w:proofErr w:type="gramEnd"/>
      <w:r w:rsidRPr="002955CA">
        <w:rPr>
          <w:rFonts w:ascii="Times New Roman" w:eastAsia="Times New Roman" w:hAnsi="Times New Roman" w:cs="Times New Roman"/>
          <w:sz w:val="24"/>
          <w:szCs w:val="24"/>
        </w:rPr>
        <w:t xml:space="preserve"> de redare în circuitul agricol a terenurilor, emisă în baza procesului-verbal de constatare a situației din teren și a studiului pedologic;</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d) </w:t>
      </w:r>
      <w:proofErr w:type="gramStart"/>
      <w:r w:rsidRPr="002955CA">
        <w:rPr>
          <w:rFonts w:ascii="Times New Roman" w:eastAsia="Times New Roman" w:hAnsi="Times New Roman" w:cs="Times New Roman"/>
          <w:sz w:val="24"/>
          <w:szCs w:val="24"/>
        </w:rPr>
        <w:t>documentul</w:t>
      </w:r>
      <w:proofErr w:type="gramEnd"/>
      <w:r w:rsidRPr="002955CA">
        <w:rPr>
          <w:rFonts w:ascii="Times New Roman" w:eastAsia="Times New Roman" w:hAnsi="Times New Roman" w:cs="Times New Roman"/>
          <w:sz w:val="24"/>
          <w:szCs w:val="24"/>
        </w:rPr>
        <w:t xml:space="preserve"> de plată a garanției la Fondul de ameliorare a fondului funciar;</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e) </w:t>
      </w:r>
      <w:proofErr w:type="gramStart"/>
      <w:r w:rsidRPr="002955CA">
        <w:rPr>
          <w:rFonts w:ascii="Times New Roman" w:eastAsia="Times New Roman" w:hAnsi="Times New Roman" w:cs="Times New Roman"/>
          <w:sz w:val="24"/>
          <w:szCs w:val="24"/>
        </w:rPr>
        <w:t>avizele</w:t>
      </w:r>
      <w:proofErr w:type="gramEnd"/>
      <w:r w:rsidRPr="002955CA">
        <w:rPr>
          <w:rFonts w:ascii="Times New Roman" w:eastAsia="Times New Roman" w:hAnsi="Times New Roman" w:cs="Times New Roman"/>
          <w:sz w:val="24"/>
          <w:szCs w:val="24"/>
        </w:rPr>
        <w:t xml:space="preserve"> emise de către Agenția Națională de Cadastru și Publicitate Imobiliară, prin oficiile de cadastru și publicitate imobiliară.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 Pentru situațiile în care termenul prevăzut în actul de aprobare pentru redarea terenului în circuitul agricol a fost depășit, garanțiile depuse la Fondul de ameliorare a fondului funciar se execută, fără nicio notificare prealabilă, sumele rezultate fiind utilizate conform destinației acestui fond.</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(3) Garanțiile depuse pentru scoaterea temporară din circuitul agricol înaintea intrării în vigoare a Legii </w:t>
      </w:r>
      <w:hyperlink r:id="rId50" w:tgtFrame="_blank" w:history="1">
        <w:r w:rsidRPr="002955CA">
          <w:rPr>
            <w:rFonts w:ascii="Times New Roman" w:eastAsia="Times New Roman" w:hAnsi="Times New Roman" w:cs="Times New Roman"/>
            <w:color w:val="0000FF"/>
            <w:sz w:val="24"/>
            <w:szCs w:val="24"/>
            <w:u w:val="single"/>
          </w:rPr>
          <w:t xml:space="preserve">nr. </w:t>
        </w:r>
        <w:proofErr w:type="gramStart"/>
        <w:r w:rsidRPr="002955CA">
          <w:rPr>
            <w:rFonts w:ascii="Times New Roman" w:eastAsia="Times New Roman" w:hAnsi="Times New Roman" w:cs="Times New Roman"/>
            <w:color w:val="0000FF"/>
            <w:sz w:val="24"/>
            <w:szCs w:val="24"/>
            <w:u w:val="single"/>
          </w:rPr>
          <w:t>186/2017</w:t>
        </w:r>
      </w:hyperlink>
      <w:r w:rsidRPr="002955CA">
        <w:rPr>
          <w:rFonts w:ascii="Times New Roman" w:eastAsia="Times New Roman" w:hAnsi="Times New Roman" w:cs="Times New Roman"/>
          <w:sz w:val="24"/>
          <w:szCs w:val="24"/>
        </w:rPr>
        <w:t xml:space="preserve"> pentru modificarea și completarea Legii fondului funciar </w:t>
      </w:r>
      <w:hyperlink r:id="rId51"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w:t>
        </w:r>
        <w:proofErr w:type="gramStart"/>
        <w:r w:rsidRPr="002955CA">
          <w:rPr>
            <w:rFonts w:ascii="Times New Roman" w:eastAsia="Times New Roman" w:hAnsi="Times New Roman" w:cs="Times New Roman"/>
            <w:color w:val="0000FF"/>
            <w:sz w:val="24"/>
            <w:szCs w:val="24"/>
            <w:u w:val="single"/>
          </w:rPr>
          <w:t>18/1991</w:t>
        </w:r>
      </w:hyperlink>
      <w:r w:rsidRPr="002955CA">
        <w:rPr>
          <w:rFonts w:ascii="Times New Roman" w:eastAsia="Times New Roman" w:hAnsi="Times New Roman" w:cs="Times New Roman"/>
          <w:sz w:val="24"/>
          <w:szCs w:val="24"/>
        </w:rPr>
        <w:t xml:space="preserve">, rămase nerestituite, precum și dobânzile aferente se transferă de către Agenția Națională de </w:t>
      </w:r>
      <w:r w:rsidRPr="002955CA">
        <w:rPr>
          <w:rFonts w:ascii="Times New Roman" w:eastAsia="Times New Roman" w:hAnsi="Times New Roman" w:cs="Times New Roman"/>
          <w:sz w:val="24"/>
          <w:szCs w:val="24"/>
        </w:rPr>
        <w:lastRenderedPageBreak/>
        <w:t>Cadastru și Publicitate Imobiliară la Fondul de ameliorare a fondului funciar constituit la Ministerul Agriculturii și Dezvoltării Rurale.</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(4) Restituirea întregii garanții, depuse la Fondul de ameliorare a fondului funciar, către beneficiari se face de către Ministerul Agriculturii și Dezvoltării Rurale în condițiile </w:t>
      </w:r>
      <w:hyperlink r:id="rId52" w:anchor="p-265125069" w:tgtFrame="_blank" w:history="1">
        <w:r w:rsidRPr="002955CA">
          <w:rPr>
            <w:rFonts w:ascii="Times New Roman" w:eastAsia="Times New Roman" w:hAnsi="Times New Roman" w:cs="Times New Roman"/>
            <w:color w:val="0000FF"/>
            <w:sz w:val="24"/>
            <w:szCs w:val="24"/>
            <w:u w:val="single"/>
          </w:rPr>
          <w:t>alin. (1)</w:t>
        </w:r>
      </w:hyperlink>
      <w:r w:rsidRPr="002955CA">
        <w:rPr>
          <w:rFonts w:ascii="Times New Roman" w:eastAsia="Times New Roman" w:hAnsi="Times New Roman" w:cs="Times New Roman"/>
          <w:sz w:val="24"/>
          <w:szCs w:val="24"/>
        </w:rPr>
        <w:t>.</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(5) În aplicarea dispozițiilor </w:t>
      </w:r>
      <w:hyperlink r:id="rId53" w:anchor="p-265125069" w:tgtFrame="_blank" w:history="1">
        <w:r w:rsidRPr="002955CA">
          <w:rPr>
            <w:rFonts w:ascii="Times New Roman" w:eastAsia="Times New Roman" w:hAnsi="Times New Roman" w:cs="Times New Roman"/>
            <w:color w:val="0000FF"/>
            <w:sz w:val="24"/>
            <w:szCs w:val="24"/>
            <w:u w:val="single"/>
          </w:rPr>
          <w:t>alin. (1)</w:t>
        </w:r>
      </w:hyperlink>
      <w:r w:rsidRPr="002955CA">
        <w:rPr>
          <w:rFonts w:ascii="Times New Roman" w:eastAsia="Times New Roman" w:hAnsi="Times New Roman" w:cs="Times New Roman"/>
          <w:sz w:val="24"/>
          <w:szCs w:val="24"/>
        </w:rPr>
        <w:t xml:space="preserve"> - </w:t>
      </w:r>
      <w:hyperlink r:id="rId54" w:anchor="p-265125077" w:tgtFrame="_blank" w:history="1">
        <w:r w:rsidRPr="002955CA">
          <w:rPr>
            <w:rFonts w:ascii="Times New Roman" w:eastAsia="Times New Roman" w:hAnsi="Times New Roman" w:cs="Times New Roman"/>
            <w:color w:val="0000FF"/>
            <w:sz w:val="24"/>
            <w:szCs w:val="24"/>
            <w:u w:val="single"/>
          </w:rPr>
          <w:t>(4)</w:t>
        </w:r>
      </w:hyperlink>
      <w:r w:rsidRPr="002955CA">
        <w:rPr>
          <w:rFonts w:ascii="Times New Roman" w:eastAsia="Times New Roman" w:hAnsi="Times New Roman" w:cs="Times New Roman"/>
          <w:sz w:val="24"/>
          <w:szCs w:val="24"/>
        </w:rPr>
        <w:t xml:space="preserve"> Ministerul Agriculturii și Dezvoltării Rurale emite instrucțiuni care se aprobă prin ordin al ministrului agriculturii și dezvoltării rurale.</w:t>
      </w: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55" w:tgtFrame="_blank" w:history="1">
        <w:r w:rsidRPr="002955CA">
          <w:rPr>
            <w:rFonts w:ascii="Times New Roman" w:eastAsia="Times New Roman" w:hAnsi="Times New Roman" w:cs="Times New Roman"/>
            <w:b/>
            <w:bCs/>
            <w:color w:val="0000FF"/>
            <w:sz w:val="24"/>
            <w:szCs w:val="24"/>
            <w:u w:val="single"/>
          </w:rPr>
          <w:t xml:space="preserve">Art. </w:t>
        </w:r>
        <w:proofErr w:type="gramStart"/>
        <w:r w:rsidRPr="002955CA">
          <w:rPr>
            <w:rFonts w:ascii="Times New Roman" w:eastAsia="Times New Roman" w:hAnsi="Times New Roman" w:cs="Times New Roman"/>
            <w:b/>
            <w:bCs/>
            <w:color w:val="0000FF"/>
            <w:sz w:val="24"/>
            <w:szCs w:val="24"/>
            <w:u w:val="single"/>
          </w:rPr>
          <w:t>VI. -</w:t>
        </w:r>
        <w:proofErr w:type="gramEnd"/>
      </w:hyperlink>
      <w:r w:rsidRPr="002955CA">
        <w:rPr>
          <w:rFonts w:ascii="Times New Roman" w:eastAsia="Times New Roman" w:hAnsi="Times New Roman" w:cs="Times New Roman"/>
          <w:b/>
          <w:bCs/>
          <w:sz w:val="24"/>
          <w:szCs w:val="24"/>
        </w:rPr>
        <w:t xml:space="preserve">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 xml:space="preserve">Anexa </w:t>
      </w:r>
      <w:hyperlink r:id="rId56" w:anchor="p-202076517" w:tgtFrame="_blank" w:history="1">
        <w:r w:rsidRPr="002955CA">
          <w:rPr>
            <w:rFonts w:ascii="Times New Roman" w:eastAsia="Times New Roman" w:hAnsi="Times New Roman" w:cs="Times New Roman"/>
            <w:color w:val="0000FF"/>
            <w:sz w:val="24"/>
            <w:szCs w:val="24"/>
            <w:u w:val="single"/>
          </w:rPr>
          <w:t>nr.</w:t>
        </w:r>
        <w:proofErr w:type="gramEnd"/>
        <w:r w:rsidRPr="002955CA">
          <w:rPr>
            <w:rFonts w:ascii="Times New Roman" w:eastAsia="Times New Roman" w:hAnsi="Times New Roman" w:cs="Times New Roman"/>
            <w:color w:val="0000FF"/>
            <w:sz w:val="24"/>
            <w:szCs w:val="24"/>
            <w:u w:val="single"/>
          </w:rPr>
          <w:t xml:space="preserve"> </w:t>
        </w:r>
        <w:proofErr w:type="gramStart"/>
        <w:r w:rsidRPr="002955CA">
          <w:rPr>
            <w:rFonts w:ascii="Times New Roman" w:eastAsia="Times New Roman" w:hAnsi="Times New Roman" w:cs="Times New Roman"/>
            <w:color w:val="0000FF"/>
            <w:sz w:val="24"/>
            <w:szCs w:val="24"/>
            <w:u w:val="single"/>
          </w:rPr>
          <w:t>1</w:t>
        </w:r>
      </w:hyperlink>
      <w:r w:rsidRPr="002955CA">
        <w:rPr>
          <w:rFonts w:ascii="Times New Roman" w:eastAsia="Times New Roman" w:hAnsi="Times New Roman" w:cs="Times New Roman"/>
          <w:sz w:val="24"/>
          <w:szCs w:val="24"/>
        </w:rPr>
        <w:t xml:space="preserve"> la Legea fondului funciar nr.</w:t>
      </w:r>
      <w:proofErr w:type="gramEnd"/>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18/1991, republicată, cu modificările și completările ulterioare, se modifică și se înlocuiește cu anexa care face parte integrantă din prezenta lege.</w:t>
      </w:r>
      <w:proofErr w:type="gramEnd"/>
    </w:p>
    <w:p w:rsidR="002955CA" w:rsidRPr="002955CA" w:rsidRDefault="002955CA" w:rsidP="002955CA">
      <w:pPr>
        <w:spacing w:after="0"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 xml:space="preserve">Această lege a fost adoptată de Parlamentul României, cu respectarea prevederilor </w:t>
      </w:r>
      <w:hyperlink r:id="rId57" w:anchor="p-43226532" w:tgtFrame="_blank" w:history="1">
        <w:r w:rsidRPr="002955CA">
          <w:rPr>
            <w:rFonts w:ascii="Times New Roman" w:eastAsia="Times New Roman" w:hAnsi="Times New Roman" w:cs="Times New Roman"/>
            <w:color w:val="0000FF"/>
            <w:sz w:val="24"/>
            <w:szCs w:val="24"/>
            <w:u w:val="single"/>
          </w:rPr>
          <w:t>art.</w:t>
        </w:r>
        <w:proofErr w:type="gramEnd"/>
        <w:r w:rsidRPr="002955CA">
          <w:rPr>
            <w:rFonts w:ascii="Times New Roman" w:eastAsia="Times New Roman" w:hAnsi="Times New Roman" w:cs="Times New Roman"/>
            <w:color w:val="0000FF"/>
            <w:sz w:val="24"/>
            <w:szCs w:val="24"/>
            <w:u w:val="single"/>
          </w:rPr>
          <w:t xml:space="preserve"> </w:t>
        </w:r>
        <w:proofErr w:type="gramStart"/>
        <w:r w:rsidRPr="002955CA">
          <w:rPr>
            <w:rFonts w:ascii="Times New Roman" w:eastAsia="Times New Roman" w:hAnsi="Times New Roman" w:cs="Times New Roman"/>
            <w:color w:val="0000FF"/>
            <w:sz w:val="24"/>
            <w:szCs w:val="24"/>
            <w:u w:val="single"/>
          </w:rPr>
          <w:t>75</w:t>
        </w:r>
      </w:hyperlink>
      <w:r w:rsidRPr="002955CA">
        <w:rPr>
          <w:rFonts w:ascii="Times New Roman" w:eastAsia="Times New Roman" w:hAnsi="Times New Roman" w:cs="Times New Roman"/>
          <w:sz w:val="24"/>
          <w:szCs w:val="24"/>
        </w:rPr>
        <w:t xml:space="preserve"> și ale art.</w:t>
      </w:r>
      <w:proofErr w:type="gramEnd"/>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 xml:space="preserve">76 </w:t>
      </w:r>
      <w:hyperlink r:id="rId58" w:anchor="p-43226542" w:tgtFrame="_blank" w:history="1">
        <w:r w:rsidRPr="002955CA">
          <w:rPr>
            <w:rFonts w:ascii="Times New Roman" w:eastAsia="Times New Roman" w:hAnsi="Times New Roman" w:cs="Times New Roman"/>
            <w:color w:val="0000FF"/>
            <w:sz w:val="24"/>
            <w:szCs w:val="24"/>
            <w:u w:val="single"/>
          </w:rPr>
          <w:t>alin.</w:t>
        </w:r>
        <w:proofErr w:type="gramEnd"/>
        <w:r w:rsidRPr="002955CA">
          <w:rPr>
            <w:rFonts w:ascii="Times New Roman" w:eastAsia="Times New Roman" w:hAnsi="Times New Roman" w:cs="Times New Roman"/>
            <w:color w:val="0000FF"/>
            <w:sz w:val="24"/>
            <w:szCs w:val="24"/>
            <w:u w:val="single"/>
          </w:rPr>
          <w:t xml:space="preserve"> (1)</w:t>
        </w:r>
      </w:hyperlink>
      <w:r w:rsidRPr="002955CA">
        <w:rPr>
          <w:rFonts w:ascii="Times New Roman" w:eastAsia="Times New Roman" w:hAnsi="Times New Roman" w:cs="Times New Roman"/>
          <w:sz w:val="24"/>
          <w:szCs w:val="24"/>
        </w:rPr>
        <w:t xml:space="preserve"> </w:t>
      </w:r>
      <w:proofErr w:type="gramStart"/>
      <w:r w:rsidRPr="002955CA">
        <w:rPr>
          <w:rFonts w:ascii="Times New Roman" w:eastAsia="Times New Roman" w:hAnsi="Times New Roman" w:cs="Times New Roman"/>
          <w:sz w:val="24"/>
          <w:szCs w:val="24"/>
        </w:rPr>
        <w:t>din</w:t>
      </w:r>
      <w:proofErr w:type="gramEnd"/>
      <w:r w:rsidRPr="002955CA">
        <w:rPr>
          <w:rFonts w:ascii="Times New Roman" w:eastAsia="Times New Roman" w:hAnsi="Times New Roman" w:cs="Times New Roman"/>
          <w:sz w:val="24"/>
          <w:szCs w:val="24"/>
        </w:rPr>
        <w:t xml:space="preserve"> Constituția României, republicată.</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
    <w:tbl>
      <w:tblPr>
        <w:tblW w:w="5865" w:type="dxa"/>
        <w:tblCellSpacing w:w="15" w:type="dxa"/>
        <w:tblCellMar>
          <w:top w:w="15" w:type="dxa"/>
          <w:left w:w="15" w:type="dxa"/>
          <w:bottom w:w="15" w:type="dxa"/>
          <w:right w:w="15" w:type="dxa"/>
        </w:tblCellMar>
        <w:tblLook w:val="04A0" w:firstRow="1" w:lastRow="0" w:firstColumn="1" w:lastColumn="0" w:noHBand="0" w:noVBand="1"/>
      </w:tblPr>
      <w:tblGrid>
        <w:gridCol w:w="81"/>
        <w:gridCol w:w="3209"/>
        <w:gridCol w:w="2575"/>
      </w:tblGrid>
      <w:tr w:rsidR="002955CA" w:rsidRPr="002955CA" w:rsidTr="002955CA">
        <w:trPr>
          <w:trHeight w:val="15"/>
          <w:tblCellSpacing w:w="15" w:type="dxa"/>
        </w:trPr>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r>
      <w:tr w:rsidR="002955CA" w:rsidRPr="002955CA" w:rsidTr="002955CA">
        <w:trPr>
          <w:trHeight w:val="570"/>
          <w:tblCellSpacing w:w="15" w:type="dxa"/>
        </w:trPr>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4"/>
                <w:szCs w:val="24"/>
              </w:rPr>
            </w:pPr>
          </w:p>
        </w:tc>
        <w:tc>
          <w:tcPr>
            <w:tcW w:w="0" w:type="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p. PREȘEDINTELE CAMEREI DEPUTAȚILOR,</w:t>
            </w:r>
            <w:r w:rsidRPr="002955CA">
              <w:rPr>
                <w:rFonts w:ascii="Times New Roman" w:eastAsia="Times New Roman" w:hAnsi="Times New Roman" w:cs="Times New Roman"/>
                <w:sz w:val="24"/>
                <w:szCs w:val="24"/>
              </w:rPr>
              <w:br/>
              <w:t>CARMEN-ILEANA MIHĂLCESCU</w:t>
            </w:r>
          </w:p>
        </w:tc>
        <w:tc>
          <w:tcPr>
            <w:tcW w:w="0" w:type="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p. PREȘEDINTELE SENATULUI,</w:t>
            </w:r>
            <w:r w:rsidRPr="002955CA">
              <w:rPr>
                <w:rFonts w:ascii="Times New Roman" w:eastAsia="Times New Roman" w:hAnsi="Times New Roman" w:cs="Times New Roman"/>
                <w:sz w:val="24"/>
                <w:szCs w:val="24"/>
              </w:rPr>
              <w:br/>
              <w:t>ADRIAN ȚUȚUIANU</w:t>
            </w:r>
          </w:p>
        </w:tc>
      </w:tr>
    </w:tbl>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București, 2 august 2018.</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Nr. 231.</w:t>
      </w:r>
      <w:proofErr w:type="gramEnd"/>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r w:rsidRPr="002955CA">
        <w:rPr>
          <w:rFonts w:ascii="Times New Roman" w:eastAsia="Times New Roman" w:hAnsi="Times New Roman" w:cs="Times New Roman"/>
          <w:b/>
          <w:bCs/>
          <w:sz w:val="24"/>
          <w:szCs w:val="24"/>
        </w:rPr>
        <w:t>ANEXĂ (Anexa nr. 1 la Legea nr. 18/1991)</w:t>
      </w:r>
    </w:p>
    <w:p w:rsidR="002955CA" w:rsidRPr="002955CA" w:rsidRDefault="002955CA" w:rsidP="002955CA">
      <w:pPr>
        <w:spacing w:before="100" w:beforeAutospacing="1" w:after="100" w:afterAutospacing="1" w:line="240" w:lineRule="auto"/>
        <w:outlineLvl w:val="3"/>
        <w:rPr>
          <w:rFonts w:ascii="Times New Roman" w:eastAsia="Times New Roman" w:hAnsi="Times New Roman" w:cs="Times New Roman"/>
          <w:b/>
          <w:bCs/>
          <w:sz w:val="24"/>
          <w:szCs w:val="24"/>
        </w:rPr>
      </w:pPr>
      <w:hyperlink r:id="rId59" w:tgtFrame="_blank" w:history="1">
        <w:r w:rsidRPr="002955CA">
          <w:rPr>
            <w:rFonts w:ascii="Times New Roman" w:eastAsia="Times New Roman" w:hAnsi="Times New Roman" w:cs="Times New Roman"/>
            <w:b/>
            <w:bCs/>
            <w:color w:val="0000FF"/>
            <w:sz w:val="24"/>
            <w:szCs w:val="24"/>
            <w:u w:val="single"/>
          </w:rPr>
          <w:t>TARIFUL</w:t>
        </w:r>
        <w:r w:rsidRPr="002955CA">
          <w:rPr>
            <w:rFonts w:ascii="Times New Roman" w:eastAsia="Times New Roman" w:hAnsi="Times New Roman" w:cs="Times New Roman"/>
            <w:b/>
            <w:bCs/>
            <w:color w:val="0000FF"/>
            <w:sz w:val="24"/>
            <w:szCs w:val="24"/>
            <w:u w:val="single"/>
          </w:rPr>
          <w:br/>
          <w:t>datorat pentru scoaterea definitivă sau temporară din circuitul agricol a terenurilor aflate în extravilan, precum și pentru introducerea terenurilor agricole în intravilan</w:t>
        </w:r>
      </w:hyperlink>
    </w:p>
    <w:tbl>
      <w:tblPr>
        <w:tblW w:w="4380" w:type="dxa"/>
        <w:tblCellSpacing w:w="15" w:type="dxa"/>
        <w:tblCellMar>
          <w:top w:w="15" w:type="dxa"/>
          <w:left w:w="15" w:type="dxa"/>
          <w:bottom w:w="15" w:type="dxa"/>
          <w:right w:w="15" w:type="dxa"/>
        </w:tblCellMar>
        <w:tblLook w:val="04A0" w:firstRow="1" w:lastRow="0" w:firstColumn="1" w:lastColumn="0" w:noHBand="0" w:noVBand="1"/>
      </w:tblPr>
      <w:tblGrid>
        <w:gridCol w:w="81"/>
        <w:gridCol w:w="1884"/>
        <w:gridCol w:w="480"/>
        <w:gridCol w:w="480"/>
        <w:gridCol w:w="480"/>
        <w:gridCol w:w="480"/>
        <w:gridCol w:w="495"/>
      </w:tblGrid>
      <w:tr w:rsidR="002955CA" w:rsidRPr="002955CA" w:rsidTr="002955CA">
        <w:trPr>
          <w:trHeight w:val="15"/>
          <w:tblCellSpacing w:w="15" w:type="dxa"/>
        </w:trPr>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
                <w:szCs w:val="24"/>
              </w:rPr>
            </w:pPr>
          </w:p>
        </w:tc>
      </w:tr>
      <w:tr w:rsidR="002955CA" w:rsidRPr="002955CA" w:rsidTr="002955CA">
        <w:trPr>
          <w:trHeight w:val="345"/>
          <w:tblCellSpacing w:w="15" w:type="dxa"/>
        </w:trPr>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Clasa terenului agricol</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1</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3</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4</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5</w:t>
            </w:r>
          </w:p>
        </w:tc>
      </w:tr>
      <w:tr w:rsidR="002955CA" w:rsidRPr="002955CA" w:rsidTr="002955CA">
        <w:trPr>
          <w:trHeight w:val="360"/>
          <w:tblCellSpacing w:w="15" w:type="dxa"/>
        </w:trPr>
        <w:tc>
          <w:tcPr>
            <w:tcW w:w="0" w:type="auto"/>
            <w:vAlign w:val="center"/>
            <w:hideMark/>
          </w:tcPr>
          <w:p w:rsidR="002955CA" w:rsidRPr="002955CA" w:rsidRDefault="002955CA" w:rsidP="002955CA">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Tarif - lei/m</w:t>
            </w:r>
            <w:r w:rsidRPr="002955CA">
              <w:rPr>
                <w:rFonts w:ascii="Times New Roman" w:eastAsia="Times New Roman" w:hAnsi="Times New Roman" w:cs="Times New Roman"/>
                <w:sz w:val="24"/>
                <w:szCs w:val="24"/>
                <w:vertAlign w:val="superscript"/>
              </w:rPr>
              <w:t>2</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4,00</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3,50</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3,00</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2,50</w:t>
            </w:r>
          </w:p>
        </w:tc>
        <w:tc>
          <w:tcPr>
            <w:tcW w:w="0" w:type="auto"/>
            <w:shd w:val="clear" w:color="auto" w:fill="auto"/>
            <w:vAlign w:val="center"/>
            <w:hideMark/>
          </w:tcPr>
          <w:p w:rsidR="002955CA" w:rsidRPr="002955CA" w:rsidRDefault="002955CA" w:rsidP="002955CA">
            <w:pPr>
              <w:spacing w:after="0" w:line="240" w:lineRule="auto"/>
              <w:jc w:val="center"/>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2,00</w:t>
            </w:r>
          </w:p>
        </w:tc>
      </w:tr>
    </w:tbl>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r w:rsidRPr="002955CA">
        <w:rPr>
          <w:rFonts w:ascii="Times New Roman" w:eastAsia="Times New Roman" w:hAnsi="Times New Roman" w:cs="Times New Roman"/>
          <w:sz w:val="24"/>
          <w:szCs w:val="24"/>
        </w:rPr>
        <w:t xml:space="preserve">NOTĂ: </w:t>
      </w:r>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t>Tariful datorat pentru scoaterea definitivă sau temporară din circuitul agricol a terenurilor aflate în extravilan, precum și pentru introducerea terenurilor agricole în intravilan se calculează înmulțind suprafața exprimată în metri pătrați a terenului solicitat pentru a fi scos din circuitul agricol cu valoarea din tabel.</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4"/>
          <w:szCs w:val="24"/>
        </w:rPr>
      </w:pPr>
      <w:proofErr w:type="gramStart"/>
      <w:r w:rsidRPr="002955CA">
        <w:rPr>
          <w:rFonts w:ascii="Times New Roman" w:eastAsia="Times New Roman" w:hAnsi="Times New Roman" w:cs="Times New Roman"/>
          <w:sz w:val="24"/>
          <w:szCs w:val="24"/>
        </w:rPr>
        <w:lastRenderedPageBreak/>
        <w:t>Valoarea acestui tarif se indexează anual cu coeficientul de inflație și se aprobă prin ordin al ministrului agriculturii și dezvoltării rurale.</w:t>
      </w:r>
      <w:proofErr w:type="gramEnd"/>
    </w:p>
    <w:p w:rsidR="002955CA" w:rsidRPr="002955CA" w:rsidRDefault="002955CA" w:rsidP="002955CA">
      <w:pPr>
        <w:spacing w:before="100" w:beforeAutospacing="1" w:after="100" w:afterAutospacing="1" w:line="240" w:lineRule="auto"/>
        <w:rPr>
          <w:rFonts w:ascii="Times New Roman" w:eastAsia="Times New Roman" w:hAnsi="Times New Roman" w:cs="Times New Roman"/>
          <w:sz w:val="21"/>
          <w:szCs w:val="21"/>
        </w:rPr>
      </w:pPr>
      <w:proofErr w:type="gramStart"/>
      <w:r w:rsidRPr="002955CA">
        <w:rPr>
          <w:rFonts w:ascii="Times New Roman" w:eastAsia="Times New Roman" w:hAnsi="Times New Roman" w:cs="Times New Roman"/>
          <w:sz w:val="21"/>
          <w:szCs w:val="21"/>
        </w:rPr>
        <w:t>Acest document poate avea modificări ulterioare.</w:t>
      </w:r>
      <w:proofErr w:type="gramEnd"/>
      <w:r w:rsidRPr="002955CA">
        <w:rPr>
          <w:rFonts w:ascii="Times New Roman" w:eastAsia="Times New Roman" w:hAnsi="Times New Roman" w:cs="Times New Roman"/>
          <w:sz w:val="21"/>
          <w:szCs w:val="21"/>
        </w:rPr>
        <w:t xml:space="preserve"> Cumpărați documentul în </w:t>
      </w:r>
      <w:hyperlink r:id="rId60" w:tgtFrame="_blank" w:history="1">
        <w:r w:rsidRPr="002955CA">
          <w:rPr>
            <w:rFonts w:ascii="Times New Roman" w:eastAsia="Times New Roman" w:hAnsi="Times New Roman" w:cs="Times New Roman"/>
            <w:b/>
            <w:bCs/>
            <w:color w:val="0000FF"/>
            <w:sz w:val="21"/>
            <w:szCs w:val="21"/>
            <w:u w:val="single"/>
          </w:rPr>
          <w:t>formă actualizată</w:t>
        </w:r>
      </w:hyperlink>
      <w:r w:rsidRPr="002955CA">
        <w:rPr>
          <w:rFonts w:ascii="Times New Roman" w:eastAsia="Times New Roman" w:hAnsi="Times New Roman" w:cs="Times New Roman"/>
          <w:sz w:val="21"/>
          <w:szCs w:val="21"/>
        </w:rPr>
        <w:t xml:space="preserve"> sau alegeți </w:t>
      </w:r>
      <w:proofErr w:type="gramStart"/>
      <w:r w:rsidRPr="002955CA">
        <w:rPr>
          <w:rFonts w:ascii="Times New Roman" w:eastAsia="Times New Roman" w:hAnsi="Times New Roman" w:cs="Times New Roman"/>
          <w:sz w:val="21"/>
          <w:szCs w:val="21"/>
        </w:rPr>
        <w:t>un</w:t>
      </w:r>
      <w:proofErr w:type="gramEnd"/>
      <w:r w:rsidRPr="002955CA">
        <w:rPr>
          <w:rFonts w:ascii="Times New Roman" w:eastAsia="Times New Roman" w:hAnsi="Times New Roman" w:cs="Times New Roman"/>
          <w:sz w:val="21"/>
          <w:szCs w:val="21"/>
        </w:rPr>
        <w:t xml:space="preserve"> </w:t>
      </w:r>
      <w:hyperlink r:id="rId61" w:tgtFrame="_blank" w:history="1">
        <w:r w:rsidRPr="002955CA">
          <w:rPr>
            <w:rFonts w:ascii="Times New Roman" w:eastAsia="Times New Roman" w:hAnsi="Times New Roman" w:cs="Times New Roman"/>
            <w:b/>
            <w:bCs/>
            <w:color w:val="0000FF"/>
            <w:sz w:val="21"/>
            <w:szCs w:val="21"/>
            <w:u w:val="single"/>
          </w:rPr>
          <w:t>abonament</w:t>
        </w:r>
      </w:hyperlink>
      <w:r w:rsidRPr="002955CA">
        <w:rPr>
          <w:rFonts w:ascii="Times New Roman" w:eastAsia="Times New Roman" w:hAnsi="Times New Roman" w:cs="Times New Roman"/>
          <w:sz w:val="21"/>
          <w:szCs w:val="21"/>
        </w:rPr>
        <w:t xml:space="preserve"> Lege5 care permite accesul la orice formă actualizată.</w:t>
      </w:r>
    </w:p>
    <w:p w:rsidR="002955CA" w:rsidRDefault="002955CA"/>
    <w:sectPr w:rsidR="002955CA">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CA" w:rsidRDefault="002955CA" w:rsidP="002955CA">
      <w:pPr>
        <w:spacing w:after="0" w:line="240" w:lineRule="auto"/>
      </w:pPr>
      <w:r>
        <w:separator/>
      </w:r>
    </w:p>
  </w:endnote>
  <w:endnote w:type="continuationSeparator" w:id="0">
    <w:p w:rsidR="002955CA" w:rsidRDefault="002955CA" w:rsidP="0029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841611"/>
      <w:docPartObj>
        <w:docPartGallery w:val="Page Numbers (Bottom of Page)"/>
        <w:docPartUnique/>
      </w:docPartObj>
    </w:sdtPr>
    <w:sdtEndPr>
      <w:rPr>
        <w:noProof/>
      </w:rPr>
    </w:sdtEndPr>
    <w:sdtContent>
      <w:p w:rsidR="002955CA" w:rsidRDefault="002955CA">
        <w:pPr>
          <w:pStyle w:val="Footer"/>
          <w:jc w:val="center"/>
        </w:pPr>
        <w:r>
          <w:fldChar w:fldCharType="begin"/>
        </w:r>
        <w:r>
          <w:instrText xml:space="preserve"> PAGE   \* MERGEFORMAT </w:instrText>
        </w:r>
        <w:r>
          <w:fldChar w:fldCharType="separate"/>
        </w:r>
        <w:r w:rsidR="00A9141A">
          <w:rPr>
            <w:noProof/>
          </w:rPr>
          <w:t>1</w:t>
        </w:r>
        <w:r>
          <w:rPr>
            <w:noProof/>
          </w:rPr>
          <w:fldChar w:fldCharType="end"/>
        </w:r>
      </w:p>
    </w:sdtContent>
  </w:sdt>
  <w:p w:rsidR="002955CA" w:rsidRDefault="0029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CA" w:rsidRDefault="002955CA" w:rsidP="002955CA">
      <w:pPr>
        <w:spacing w:after="0" w:line="240" w:lineRule="auto"/>
      </w:pPr>
      <w:r>
        <w:separator/>
      </w:r>
    </w:p>
  </w:footnote>
  <w:footnote w:type="continuationSeparator" w:id="0">
    <w:p w:rsidR="002955CA" w:rsidRDefault="002955CA" w:rsidP="00295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02BDD"/>
    <w:multiLevelType w:val="multilevel"/>
    <w:tmpl w:val="CD8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CA"/>
    <w:rsid w:val="002955CA"/>
    <w:rsid w:val="003C2813"/>
    <w:rsid w:val="007B1D71"/>
    <w:rsid w:val="00A9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95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55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C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95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55CA"/>
    <w:rPr>
      <w:rFonts w:ascii="Times New Roman" w:eastAsia="Times New Roman" w:hAnsi="Times New Roman" w:cs="Times New Roman"/>
      <w:b/>
      <w:bCs/>
      <w:sz w:val="24"/>
      <w:szCs w:val="24"/>
    </w:rPr>
  </w:style>
  <w:style w:type="character" w:customStyle="1" w:styleId="cmg">
    <w:name w:val="cmg"/>
    <w:basedOn w:val="DefaultParagraphFont"/>
    <w:rsid w:val="002955CA"/>
  </w:style>
  <w:style w:type="character" w:styleId="Hyperlink">
    <w:name w:val="Hyperlink"/>
    <w:basedOn w:val="DefaultParagraphFont"/>
    <w:uiPriority w:val="99"/>
    <w:semiHidden/>
    <w:unhideWhenUsed/>
    <w:rsid w:val="002955CA"/>
    <w:rPr>
      <w:color w:val="0000FF"/>
      <w:u w:val="single"/>
    </w:rPr>
  </w:style>
  <w:style w:type="paragraph" w:customStyle="1" w:styleId="notfreenew">
    <w:name w:val="not_freenew"/>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5CA"/>
    <w:rPr>
      <w:b/>
      <w:bCs/>
    </w:rPr>
  </w:style>
  <w:style w:type="paragraph" w:styleId="z-TopofForm">
    <w:name w:val="HTML Top of Form"/>
    <w:basedOn w:val="Normal"/>
    <w:next w:val="Normal"/>
    <w:link w:val="z-TopofFormChar"/>
    <w:hidden/>
    <w:uiPriority w:val="99"/>
    <w:semiHidden/>
    <w:unhideWhenUsed/>
    <w:rsid w:val="002955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55CA"/>
    <w:rPr>
      <w:rFonts w:ascii="Arial" w:eastAsia="Times New Roman" w:hAnsi="Arial" w:cs="Arial"/>
      <w:vanish/>
      <w:sz w:val="16"/>
      <w:szCs w:val="16"/>
    </w:rPr>
  </w:style>
  <w:style w:type="character" w:customStyle="1" w:styleId="alinright">
    <w:name w:val="alinright"/>
    <w:basedOn w:val="DefaultParagraphFont"/>
    <w:rsid w:val="002955CA"/>
  </w:style>
  <w:style w:type="paragraph" w:styleId="z-BottomofForm">
    <w:name w:val="HTML Bottom of Form"/>
    <w:basedOn w:val="Normal"/>
    <w:next w:val="Normal"/>
    <w:link w:val="z-BottomofFormChar"/>
    <w:hidden/>
    <w:uiPriority w:val="99"/>
    <w:semiHidden/>
    <w:unhideWhenUsed/>
    <w:rsid w:val="002955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55CA"/>
    <w:rPr>
      <w:rFonts w:ascii="Arial" w:eastAsia="Times New Roman" w:hAnsi="Arial" w:cs="Arial"/>
      <w:vanish/>
      <w:sz w:val="16"/>
      <w:szCs w:val="16"/>
    </w:rPr>
  </w:style>
  <w:style w:type="paragraph" w:customStyle="1" w:styleId="ac">
    <w:name w:val="a_c"/>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_l"/>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CA"/>
    <w:rPr>
      <w:rFonts w:ascii="Tahoma" w:hAnsi="Tahoma" w:cs="Tahoma"/>
      <w:sz w:val="16"/>
      <w:szCs w:val="16"/>
    </w:rPr>
  </w:style>
  <w:style w:type="paragraph" w:styleId="Header">
    <w:name w:val="header"/>
    <w:basedOn w:val="Normal"/>
    <w:link w:val="HeaderChar"/>
    <w:uiPriority w:val="99"/>
    <w:unhideWhenUsed/>
    <w:rsid w:val="0029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CA"/>
  </w:style>
  <w:style w:type="paragraph" w:styleId="Footer">
    <w:name w:val="footer"/>
    <w:basedOn w:val="Normal"/>
    <w:link w:val="FooterChar"/>
    <w:uiPriority w:val="99"/>
    <w:unhideWhenUsed/>
    <w:rsid w:val="0029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95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55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C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95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55CA"/>
    <w:rPr>
      <w:rFonts w:ascii="Times New Roman" w:eastAsia="Times New Roman" w:hAnsi="Times New Roman" w:cs="Times New Roman"/>
      <w:b/>
      <w:bCs/>
      <w:sz w:val="24"/>
      <w:szCs w:val="24"/>
    </w:rPr>
  </w:style>
  <w:style w:type="character" w:customStyle="1" w:styleId="cmg">
    <w:name w:val="cmg"/>
    <w:basedOn w:val="DefaultParagraphFont"/>
    <w:rsid w:val="002955CA"/>
  </w:style>
  <w:style w:type="character" w:styleId="Hyperlink">
    <w:name w:val="Hyperlink"/>
    <w:basedOn w:val="DefaultParagraphFont"/>
    <w:uiPriority w:val="99"/>
    <w:semiHidden/>
    <w:unhideWhenUsed/>
    <w:rsid w:val="002955CA"/>
    <w:rPr>
      <w:color w:val="0000FF"/>
      <w:u w:val="single"/>
    </w:rPr>
  </w:style>
  <w:style w:type="paragraph" w:customStyle="1" w:styleId="notfreenew">
    <w:name w:val="not_freenew"/>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5CA"/>
    <w:rPr>
      <w:b/>
      <w:bCs/>
    </w:rPr>
  </w:style>
  <w:style w:type="paragraph" w:styleId="z-TopofForm">
    <w:name w:val="HTML Top of Form"/>
    <w:basedOn w:val="Normal"/>
    <w:next w:val="Normal"/>
    <w:link w:val="z-TopofFormChar"/>
    <w:hidden/>
    <w:uiPriority w:val="99"/>
    <w:semiHidden/>
    <w:unhideWhenUsed/>
    <w:rsid w:val="002955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55CA"/>
    <w:rPr>
      <w:rFonts w:ascii="Arial" w:eastAsia="Times New Roman" w:hAnsi="Arial" w:cs="Arial"/>
      <w:vanish/>
      <w:sz w:val="16"/>
      <w:szCs w:val="16"/>
    </w:rPr>
  </w:style>
  <w:style w:type="character" w:customStyle="1" w:styleId="alinright">
    <w:name w:val="alinright"/>
    <w:basedOn w:val="DefaultParagraphFont"/>
    <w:rsid w:val="002955CA"/>
  </w:style>
  <w:style w:type="paragraph" w:styleId="z-BottomofForm">
    <w:name w:val="HTML Bottom of Form"/>
    <w:basedOn w:val="Normal"/>
    <w:next w:val="Normal"/>
    <w:link w:val="z-BottomofFormChar"/>
    <w:hidden/>
    <w:uiPriority w:val="99"/>
    <w:semiHidden/>
    <w:unhideWhenUsed/>
    <w:rsid w:val="002955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55CA"/>
    <w:rPr>
      <w:rFonts w:ascii="Arial" w:eastAsia="Times New Roman" w:hAnsi="Arial" w:cs="Arial"/>
      <w:vanish/>
      <w:sz w:val="16"/>
      <w:szCs w:val="16"/>
    </w:rPr>
  </w:style>
  <w:style w:type="paragraph" w:customStyle="1" w:styleId="ac">
    <w:name w:val="a_c"/>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_l"/>
    <w:basedOn w:val="Normal"/>
    <w:rsid w:val="002955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CA"/>
    <w:rPr>
      <w:rFonts w:ascii="Tahoma" w:hAnsi="Tahoma" w:cs="Tahoma"/>
      <w:sz w:val="16"/>
      <w:szCs w:val="16"/>
    </w:rPr>
  </w:style>
  <w:style w:type="paragraph" w:styleId="Header">
    <w:name w:val="header"/>
    <w:basedOn w:val="Normal"/>
    <w:link w:val="HeaderChar"/>
    <w:uiPriority w:val="99"/>
    <w:unhideWhenUsed/>
    <w:rsid w:val="0029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CA"/>
  </w:style>
  <w:style w:type="paragraph" w:styleId="Footer">
    <w:name w:val="footer"/>
    <w:basedOn w:val="Normal"/>
    <w:link w:val="FooterChar"/>
    <w:uiPriority w:val="99"/>
    <w:unhideWhenUsed/>
    <w:rsid w:val="0029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59699">
      <w:bodyDiv w:val="1"/>
      <w:marLeft w:val="0"/>
      <w:marRight w:val="0"/>
      <w:marTop w:val="0"/>
      <w:marBottom w:val="0"/>
      <w:divBdr>
        <w:top w:val="none" w:sz="0" w:space="0" w:color="auto"/>
        <w:left w:val="none" w:sz="0" w:space="0" w:color="auto"/>
        <w:bottom w:val="none" w:sz="0" w:space="0" w:color="auto"/>
        <w:right w:val="none" w:sz="0" w:space="0" w:color="auto"/>
      </w:divBdr>
      <w:divsChild>
        <w:div w:id="2013337078">
          <w:marLeft w:val="0"/>
          <w:marRight w:val="0"/>
          <w:marTop w:val="0"/>
          <w:marBottom w:val="0"/>
          <w:divBdr>
            <w:top w:val="none" w:sz="0" w:space="0" w:color="auto"/>
            <w:left w:val="none" w:sz="0" w:space="0" w:color="auto"/>
            <w:bottom w:val="none" w:sz="0" w:space="0" w:color="auto"/>
            <w:right w:val="none" w:sz="0" w:space="0" w:color="auto"/>
          </w:divBdr>
          <w:divsChild>
            <w:div w:id="676538517">
              <w:marLeft w:val="0"/>
              <w:marRight w:val="0"/>
              <w:marTop w:val="0"/>
              <w:marBottom w:val="0"/>
              <w:divBdr>
                <w:top w:val="none" w:sz="0" w:space="0" w:color="auto"/>
                <w:left w:val="none" w:sz="0" w:space="0" w:color="auto"/>
                <w:bottom w:val="none" w:sz="0" w:space="0" w:color="auto"/>
                <w:right w:val="none" w:sz="0" w:space="0" w:color="auto"/>
              </w:divBdr>
            </w:div>
          </w:divsChild>
        </w:div>
        <w:div w:id="1981418268">
          <w:marLeft w:val="0"/>
          <w:marRight w:val="0"/>
          <w:marTop w:val="0"/>
          <w:marBottom w:val="0"/>
          <w:divBdr>
            <w:top w:val="none" w:sz="0" w:space="0" w:color="auto"/>
            <w:left w:val="none" w:sz="0" w:space="0" w:color="auto"/>
            <w:bottom w:val="none" w:sz="0" w:space="0" w:color="auto"/>
            <w:right w:val="none" w:sz="0" w:space="0" w:color="auto"/>
          </w:divBdr>
          <w:divsChild>
            <w:div w:id="1301501270">
              <w:marLeft w:val="0"/>
              <w:marRight w:val="0"/>
              <w:marTop w:val="0"/>
              <w:marBottom w:val="0"/>
              <w:divBdr>
                <w:top w:val="none" w:sz="0" w:space="0" w:color="auto"/>
                <w:left w:val="none" w:sz="0" w:space="0" w:color="auto"/>
                <w:bottom w:val="none" w:sz="0" w:space="0" w:color="auto"/>
                <w:right w:val="none" w:sz="0" w:space="0" w:color="auto"/>
              </w:divBdr>
            </w:div>
          </w:divsChild>
        </w:div>
        <w:div w:id="1291013122">
          <w:marLeft w:val="0"/>
          <w:marRight w:val="0"/>
          <w:marTop w:val="0"/>
          <w:marBottom w:val="0"/>
          <w:divBdr>
            <w:top w:val="none" w:sz="0" w:space="0" w:color="auto"/>
            <w:left w:val="none" w:sz="0" w:space="0" w:color="auto"/>
            <w:bottom w:val="none" w:sz="0" w:space="0" w:color="auto"/>
            <w:right w:val="none" w:sz="0" w:space="0" w:color="auto"/>
          </w:divBdr>
        </w:div>
        <w:div w:id="3867315">
          <w:marLeft w:val="0"/>
          <w:marRight w:val="0"/>
          <w:marTop w:val="0"/>
          <w:marBottom w:val="0"/>
          <w:divBdr>
            <w:top w:val="none" w:sz="0" w:space="0" w:color="auto"/>
            <w:left w:val="none" w:sz="0" w:space="0" w:color="auto"/>
            <w:bottom w:val="none" w:sz="0" w:space="0" w:color="auto"/>
            <w:right w:val="none" w:sz="0" w:space="0" w:color="auto"/>
          </w:divBdr>
        </w:div>
        <w:div w:id="84957643">
          <w:marLeft w:val="0"/>
          <w:marRight w:val="0"/>
          <w:marTop w:val="0"/>
          <w:marBottom w:val="0"/>
          <w:divBdr>
            <w:top w:val="none" w:sz="0" w:space="0" w:color="auto"/>
            <w:left w:val="none" w:sz="0" w:space="0" w:color="auto"/>
            <w:bottom w:val="none" w:sz="0" w:space="0" w:color="auto"/>
            <w:right w:val="none" w:sz="0" w:space="0" w:color="auto"/>
          </w:divBdr>
        </w:div>
        <w:div w:id="1465613885">
          <w:marLeft w:val="0"/>
          <w:marRight w:val="0"/>
          <w:marTop w:val="0"/>
          <w:marBottom w:val="0"/>
          <w:divBdr>
            <w:top w:val="none" w:sz="0" w:space="0" w:color="auto"/>
            <w:left w:val="none" w:sz="0" w:space="0" w:color="auto"/>
            <w:bottom w:val="none" w:sz="0" w:space="0" w:color="auto"/>
            <w:right w:val="none" w:sz="0" w:space="0" w:color="auto"/>
          </w:divBdr>
        </w:div>
        <w:div w:id="223681521">
          <w:marLeft w:val="0"/>
          <w:marRight w:val="0"/>
          <w:marTop w:val="0"/>
          <w:marBottom w:val="0"/>
          <w:divBdr>
            <w:top w:val="none" w:sz="0" w:space="0" w:color="auto"/>
            <w:left w:val="none" w:sz="0" w:space="0" w:color="auto"/>
            <w:bottom w:val="none" w:sz="0" w:space="0" w:color="auto"/>
            <w:right w:val="none" w:sz="0" w:space="0" w:color="auto"/>
          </w:divBdr>
        </w:div>
        <w:div w:id="1968312374">
          <w:marLeft w:val="0"/>
          <w:marRight w:val="0"/>
          <w:marTop w:val="0"/>
          <w:marBottom w:val="0"/>
          <w:divBdr>
            <w:top w:val="none" w:sz="0" w:space="0" w:color="auto"/>
            <w:left w:val="none" w:sz="0" w:space="0" w:color="auto"/>
            <w:bottom w:val="none" w:sz="0" w:space="0" w:color="auto"/>
            <w:right w:val="none" w:sz="0" w:space="0" w:color="auto"/>
          </w:divBdr>
        </w:div>
        <w:div w:id="1702896382">
          <w:marLeft w:val="0"/>
          <w:marRight w:val="0"/>
          <w:marTop w:val="0"/>
          <w:marBottom w:val="0"/>
          <w:divBdr>
            <w:top w:val="none" w:sz="0" w:space="0" w:color="auto"/>
            <w:left w:val="none" w:sz="0" w:space="0" w:color="auto"/>
            <w:bottom w:val="none" w:sz="0" w:space="0" w:color="auto"/>
            <w:right w:val="none" w:sz="0" w:space="0" w:color="auto"/>
          </w:divBdr>
        </w:div>
        <w:div w:id="1786541034">
          <w:marLeft w:val="0"/>
          <w:marRight w:val="0"/>
          <w:marTop w:val="0"/>
          <w:marBottom w:val="0"/>
          <w:divBdr>
            <w:top w:val="none" w:sz="0" w:space="0" w:color="auto"/>
            <w:left w:val="none" w:sz="0" w:space="0" w:color="auto"/>
            <w:bottom w:val="none" w:sz="0" w:space="0" w:color="auto"/>
            <w:right w:val="none" w:sz="0" w:space="0" w:color="auto"/>
          </w:divBdr>
        </w:div>
        <w:div w:id="2068994481">
          <w:marLeft w:val="0"/>
          <w:marRight w:val="0"/>
          <w:marTop w:val="0"/>
          <w:marBottom w:val="0"/>
          <w:divBdr>
            <w:top w:val="none" w:sz="0" w:space="0" w:color="auto"/>
            <w:left w:val="none" w:sz="0" w:space="0" w:color="auto"/>
            <w:bottom w:val="none" w:sz="0" w:space="0" w:color="auto"/>
            <w:right w:val="none" w:sz="0" w:space="0" w:color="auto"/>
          </w:divBdr>
        </w:div>
        <w:div w:id="1979341581">
          <w:marLeft w:val="0"/>
          <w:marRight w:val="0"/>
          <w:marTop w:val="0"/>
          <w:marBottom w:val="0"/>
          <w:divBdr>
            <w:top w:val="none" w:sz="0" w:space="0" w:color="auto"/>
            <w:left w:val="none" w:sz="0" w:space="0" w:color="auto"/>
            <w:bottom w:val="none" w:sz="0" w:space="0" w:color="auto"/>
            <w:right w:val="none" w:sz="0" w:space="0" w:color="auto"/>
          </w:divBdr>
        </w:div>
        <w:div w:id="521944555">
          <w:marLeft w:val="0"/>
          <w:marRight w:val="0"/>
          <w:marTop w:val="0"/>
          <w:marBottom w:val="0"/>
          <w:divBdr>
            <w:top w:val="none" w:sz="0" w:space="0" w:color="auto"/>
            <w:left w:val="none" w:sz="0" w:space="0" w:color="auto"/>
            <w:bottom w:val="none" w:sz="0" w:space="0" w:color="auto"/>
            <w:right w:val="none" w:sz="0" w:space="0" w:color="auto"/>
          </w:divBdr>
        </w:div>
        <w:div w:id="27334946">
          <w:marLeft w:val="0"/>
          <w:marRight w:val="0"/>
          <w:marTop w:val="0"/>
          <w:marBottom w:val="0"/>
          <w:divBdr>
            <w:top w:val="none" w:sz="0" w:space="0" w:color="auto"/>
            <w:left w:val="none" w:sz="0" w:space="0" w:color="auto"/>
            <w:bottom w:val="none" w:sz="0" w:space="0" w:color="auto"/>
            <w:right w:val="none" w:sz="0" w:space="0" w:color="auto"/>
          </w:divBdr>
        </w:div>
        <w:div w:id="879786245">
          <w:marLeft w:val="0"/>
          <w:marRight w:val="0"/>
          <w:marTop w:val="0"/>
          <w:marBottom w:val="0"/>
          <w:divBdr>
            <w:top w:val="none" w:sz="0" w:space="0" w:color="auto"/>
            <w:left w:val="none" w:sz="0" w:space="0" w:color="auto"/>
            <w:bottom w:val="none" w:sz="0" w:space="0" w:color="auto"/>
            <w:right w:val="none" w:sz="0" w:space="0" w:color="auto"/>
          </w:divBdr>
        </w:div>
        <w:div w:id="1502504437">
          <w:marLeft w:val="0"/>
          <w:marRight w:val="0"/>
          <w:marTop w:val="0"/>
          <w:marBottom w:val="0"/>
          <w:divBdr>
            <w:top w:val="none" w:sz="0" w:space="0" w:color="auto"/>
            <w:left w:val="none" w:sz="0" w:space="0" w:color="auto"/>
            <w:bottom w:val="none" w:sz="0" w:space="0" w:color="auto"/>
            <w:right w:val="none" w:sz="0" w:space="0" w:color="auto"/>
          </w:divBdr>
        </w:div>
        <w:div w:id="1079786357">
          <w:marLeft w:val="0"/>
          <w:marRight w:val="0"/>
          <w:marTop w:val="0"/>
          <w:marBottom w:val="0"/>
          <w:divBdr>
            <w:top w:val="none" w:sz="0" w:space="0" w:color="auto"/>
            <w:left w:val="none" w:sz="0" w:space="0" w:color="auto"/>
            <w:bottom w:val="none" w:sz="0" w:space="0" w:color="auto"/>
            <w:right w:val="none" w:sz="0" w:space="0" w:color="auto"/>
          </w:divBdr>
        </w:div>
        <w:div w:id="128681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i4tamryhazq/art-i-lege-231-2018?dp=gi3dkmjsguydcmy" TargetMode="External"/><Relationship Id="rId18" Type="http://schemas.openxmlformats.org/officeDocument/2006/relationships/hyperlink" Target="https://lege5.ro/Gratuit/gy3dgmbu/legea-fondului-funciar-nr-18-1991?pid=27104575&amp;d=2018-10-18" TargetMode="External"/><Relationship Id="rId26" Type="http://schemas.openxmlformats.org/officeDocument/2006/relationships/hyperlink" Target="https://lege5.ro/Gratuit/gy3dgmbu/legea-fondului-funciar-nr-18-1991?pid=251593426&amp;d=2018-10-18" TargetMode="External"/><Relationship Id="rId39" Type="http://schemas.openxmlformats.org/officeDocument/2006/relationships/hyperlink" Target="https://lege5.ro/Gratuit/gy3dgmbu/legea-fondului-funciar-nr-18-1991?pid=202076517&amp;d=2018-10-18" TargetMode="External"/><Relationship Id="rId21" Type="http://schemas.openxmlformats.org/officeDocument/2006/relationships/hyperlink" Target="https://lege5.ro/Gratuit/gy3dgmbu/legea-fondului-funciar-nr-18-1991?pid=9041968&amp;d=2018-10-18" TargetMode="External"/><Relationship Id="rId34" Type="http://schemas.openxmlformats.org/officeDocument/2006/relationships/hyperlink" Target="https://lege5.ro/Gratuit/gy3dgmbu/legea-fondului-funciar-nr-18-1991?pid=202076496&amp;d=2018-10-18" TargetMode="External"/><Relationship Id="rId42" Type="http://schemas.openxmlformats.org/officeDocument/2006/relationships/hyperlink" Target="https://lege5.ro/Gratuit/gi4tamryhazq/art-iii-lege-231-2018?dp=gi3dkmjsguydmna" TargetMode="External"/><Relationship Id="rId47" Type="http://schemas.openxmlformats.org/officeDocument/2006/relationships/hyperlink" Target="https://lege5.ro/Gratuit/gi4tamryhazq/art-v-lege-231-2018?dp=gi3dkmjsguydmoa" TargetMode="External"/><Relationship Id="rId50" Type="http://schemas.openxmlformats.org/officeDocument/2006/relationships/hyperlink" Target="https://lege5.ro/Gratuit/ge3donjrha2a/legea-nr-186-2017-pentru-modificarea-si-completarea-legii-fondului-funciar-nr-18-1991?d=2018-10-18" TargetMode="External"/><Relationship Id="rId55" Type="http://schemas.openxmlformats.org/officeDocument/2006/relationships/hyperlink" Target="https://lege5.ro/Gratuit/gi4tamryhazq/art-vi-lege-231-2018?dp=gi3dkmjsguydooi"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ege5.ro/Gratuit/gy3dgmbu/legea-fondului-funciar-nr-18-1991?pid=27104573&amp;d=2018-10-18" TargetMode="External"/><Relationship Id="rId20" Type="http://schemas.openxmlformats.org/officeDocument/2006/relationships/hyperlink" Target="https://lege5.ro/Gratuit/gy3dgmbu/legea-fondului-funciar-nr-18-1991?pid=9041969&amp;d=2018-10-18" TargetMode="External"/><Relationship Id="rId29" Type="http://schemas.openxmlformats.org/officeDocument/2006/relationships/hyperlink" Target="https://lege5.ro/Gratuit/gy3dgmbu/legea-fondului-funciar-nr-18-1991?pid=202076480&amp;d=2018-10-18" TargetMode="External"/><Relationship Id="rId41" Type="http://schemas.openxmlformats.org/officeDocument/2006/relationships/hyperlink" Target="https://lege5.ro/Gratuit/gi4tamryhazq/art-ii-lege-231-2018?dp=gi3dkmjsguydmmq" TargetMode="External"/><Relationship Id="rId54" Type="http://schemas.openxmlformats.org/officeDocument/2006/relationships/hyperlink" Target="https://lege5.ro/Gratuit/gi4tamryhazq/legea-nr-231-2018-pentru-modificarea-si-completarea-legii-fondului-funciar-nr-18-1991?pid=265125077&amp;d=2018-10-1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Buy/Document?ReturnUrl=%2FApp%2FDocument%2Fgi4tamryhazq%2Flegea-nr-231-2018-pentru-modificarea-si-completarea-legii-fondului-funciar-nr-18-1991&amp;id=gi4tamryhazq" TargetMode="External"/><Relationship Id="rId24" Type="http://schemas.openxmlformats.org/officeDocument/2006/relationships/hyperlink" Target="https://lege5.ro/Gratuit/gy3dgmbu/legea-fondului-funciar-nr-18-1991?pid=202076471&amp;d=2018-10-18" TargetMode="External"/><Relationship Id="rId32" Type="http://schemas.openxmlformats.org/officeDocument/2006/relationships/hyperlink" Target="https://lege5.ro/Gratuit/gy3dgmbu/legea-fondului-funciar-nr-18-1991?pid=202076485&amp;d=2018-10-18" TargetMode="External"/><Relationship Id="rId37" Type="http://schemas.openxmlformats.org/officeDocument/2006/relationships/hyperlink" Target="https://lege5.ro/Gratuit/gy3dgmbu/legea-fondului-funciar-nr-18-1991?pid=9042346&amp;d=2018-10-18" TargetMode="External"/><Relationship Id="rId40" Type="http://schemas.openxmlformats.org/officeDocument/2006/relationships/hyperlink" Target="https://lege5.ro/Gratuit/gm2tomzv/ordinul-nr-127-2002-pentru-aprobarea-normelor-metodologice-privind-gestionarea-fondului-de-ameliorare-a-fondului-funciar-constituit-potrivit-anexei-nr-1-la-legea-fondului-funciar-nr-18-1991-republicat?d=2018-10-18" TargetMode="External"/><Relationship Id="rId45" Type="http://schemas.openxmlformats.org/officeDocument/2006/relationships/hyperlink" Target="https://lege5.ro/Gratuit/ge3donjrha2a/legea-nr-186-2017-pentru-modificarea-si-completarea-legii-fondului-funciar-nr-18-1991?d=2018-10-18" TargetMode="External"/><Relationship Id="rId53" Type="http://schemas.openxmlformats.org/officeDocument/2006/relationships/hyperlink" Target="https://lege5.ro/Gratuit/gi4tamryhazq/legea-nr-231-2018-pentru-modificarea-si-completarea-legii-fondului-funciar-nr-18-1991?pid=265125069&amp;d=2018-10-18" TargetMode="External"/><Relationship Id="rId58" Type="http://schemas.openxmlformats.org/officeDocument/2006/relationships/hyperlink" Target="https://lege5.ro/Gratuit/gq4deojv/constitutia-romaniei-republicata-in-2003?pid=43226542&amp;d=2018-10-18" TargetMode="External"/><Relationship Id="rId5" Type="http://schemas.openxmlformats.org/officeDocument/2006/relationships/webSettings" Target="webSettings.xml"/><Relationship Id="rId15" Type="http://schemas.openxmlformats.org/officeDocument/2006/relationships/hyperlink" Target="https://lege5.ro/Gratuit/gy3dgmbu/legea-fondului-funciar-nr-18-1991?pid=9041955&amp;d=2018-10-18" TargetMode="External"/><Relationship Id="rId23" Type="http://schemas.openxmlformats.org/officeDocument/2006/relationships/hyperlink" Target="https://lege5.ro/Gratuit/gy3dgmbu/legea-fondului-funciar-nr-18-1991?pid=202076458&amp;d=2018-10-18" TargetMode="External"/><Relationship Id="rId28" Type="http://schemas.openxmlformats.org/officeDocument/2006/relationships/hyperlink" Target="https://lege5.ro/Gratuit/gy3dgmbu/legea-fondului-funciar-nr-18-1991?pid=251593455&amp;d=2018-10-18" TargetMode="External"/><Relationship Id="rId36" Type="http://schemas.openxmlformats.org/officeDocument/2006/relationships/hyperlink" Target="https://lege5.ro/Gratuit/gy3dgmbu/legea-fondului-funciar-nr-18-1991?pid=9042265&amp;d=2018-10-18" TargetMode="External"/><Relationship Id="rId49" Type="http://schemas.openxmlformats.org/officeDocument/2006/relationships/hyperlink" Target="https://lege5.ro/Gratuit/gy3dgmbu/legea-fondului-funciar-nr-18-1991?d=2018-10-18" TargetMode="External"/><Relationship Id="rId57" Type="http://schemas.openxmlformats.org/officeDocument/2006/relationships/hyperlink" Target="https://lege5.ro/Gratuit/gq4deojv/constitutia-romaniei-republicata-in-2003?pid=43226532&amp;d=2018-10-18" TargetMode="External"/><Relationship Id="rId61" Type="http://schemas.openxmlformats.org/officeDocument/2006/relationships/hyperlink" Target="http://lege5.ro/Buy" TargetMode="External"/><Relationship Id="rId10" Type="http://schemas.openxmlformats.org/officeDocument/2006/relationships/hyperlink" Target="https://lege5.ro/Gratuit/gi4tamryhazq/FisalpReviste1&amp;pId=0" TargetMode="External"/><Relationship Id="rId19" Type="http://schemas.openxmlformats.org/officeDocument/2006/relationships/hyperlink" Target="https://lege5.ro/Gratuit/gy3dgmbu/legea-fondului-funciar-nr-18-1991?pid=9041968&amp;d=2018-10-18" TargetMode="External"/><Relationship Id="rId31" Type="http://schemas.openxmlformats.org/officeDocument/2006/relationships/hyperlink" Target="https://lege5.ro/Gratuit/gy3dgmbu/legea-fondului-funciar-nr-18-1991?pid=202076480&amp;d=2018-10-18" TargetMode="External"/><Relationship Id="rId44" Type="http://schemas.openxmlformats.org/officeDocument/2006/relationships/hyperlink" Target="https://lege5.ro/Gratuit/gi4tamryhazq/Gratuit/gi4tamryhazq/FisalpReviste1&amp;pId=265125066" TargetMode="External"/><Relationship Id="rId52" Type="http://schemas.openxmlformats.org/officeDocument/2006/relationships/hyperlink" Target="https://lege5.ro/Gratuit/gi4tamryhazq/legea-nr-231-2018-pentru-modificarea-si-completarea-legii-fondului-funciar-nr-18-1991?pid=265125069&amp;d=2018-10-18" TargetMode="External"/><Relationship Id="rId60" Type="http://schemas.openxmlformats.org/officeDocument/2006/relationships/hyperlink" Target="https://lege5.ro/Buy/Document?ReturnUrl=%2FApp%2FDocument%2Fgi4tamryhazq%2Flegea-nr-231-2018-pentru-modificarea-si-completarea-legii-fondului-funciar-nr-18-1991&amp;id=gi4tamryhazq" TargetMode="External"/><Relationship Id="rId4" Type="http://schemas.openxmlformats.org/officeDocument/2006/relationships/settings" Target="settings.xml"/><Relationship Id="rId9" Type="http://schemas.openxmlformats.org/officeDocument/2006/relationships/hyperlink" Target="https://lege5.ro/Gratuit/gi4tamryhazq/FisalpReferinte1&amp;pId=0" TargetMode="External"/><Relationship Id="rId14" Type="http://schemas.openxmlformats.org/officeDocument/2006/relationships/hyperlink" Target="https://lege5.ro/Gratuit/gy3dgmbu/legea-fondului-funciar-nr-18-1991?d=2018-10-18" TargetMode="External"/><Relationship Id="rId22" Type="http://schemas.openxmlformats.org/officeDocument/2006/relationships/hyperlink" Target="https://lege5.ro/Gratuit/gy3dgmbu/legea-fondului-funciar-nr-18-1991?pid=27104578&amp;d=2018-10-18" TargetMode="External"/><Relationship Id="rId27" Type="http://schemas.openxmlformats.org/officeDocument/2006/relationships/hyperlink" Target="https://lege5.ro/Gratuit/gy3dgmbu/legea-fondului-funciar-nr-18-1991?pid=202076474&amp;d=2018-10-18" TargetMode="External"/><Relationship Id="rId30" Type="http://schemas.openxmlformats.org/officeDocument/2006/relationships/hyperlink" Target="https://lege5.ro/Gratuit/gy3dgmbu/legea-fondului-funciar-nr-18-1991?pid=251593459&amp;d=2018-10-18" TargetMode="External"/><Relationship Id="rId35" Type="http://schemas.openxmlformats.org/officeDocument/2006/relationships/hyperlink" Target="https://lege5.ro/Gratuit/gi4tamryhazq/art-94-lege-231-2018-art-i-legea-fondului-funciar-nr-18-1991-republicata-in-monitorul-oficial-al-romaniei-partea-i-nr-1-din-5-ianuarie-1998-cu-modificarile-si-completarile-ulterioare-se-modifica-si-se?dp=gi3dkmjsguydknq" TargetMode="External"/><Relationship Id="rId43" Type="http://schemas.openxmlformats.org/officeDocument/2006/relationships/hyperlink" Target="https://lege5.ro/Gratuit/gi4tamryhazq/art-iv-lege-231-2018?dp=gi3dkmjsguydmnq" TargetMode="External"/><Relationship Id="rId48" Type="http://schemas.openxmlformats.org/officeDocument/2006/relationships/hyperlink" Target="https://lege5.ro/Gratuit/ge3donjrha2a/legea-nr-186-2017-pentru-modificarea-si-completarea-legii-fondului-funciar-nr-18-1991?d=2018-10-18" TargetMode="External"/><Relationship Id="rId56" Type="http://schemas.openxmlformats.org/officeDocument/2006/relationships/hyperlink" Target="https://lege5.ro/Gratuit/gy3dgmbu/legea-fondului-funciar-nr-18-1991?pid=202076517&amp;d=2018-10-18" TargetMode="External"/><Relationship Id="rId64" Type="http://schemas.openxmlformats.org/officeDocument/2006/relationships/theme" Target="theme/theme1.xml"/><Relationship Id="rId8" Type="http://schemas.openxmlformats.org/officeDocument/2006/relationships/hyperlink" Target="https://lege5.ro/Gratuit/gi4tamryhazq/alegeconsolidare" TargetMode="External"/><Relationship Id="rId51" Type="http://schemas.openxmlformats.org/officeDocument/2006/relationships/hyperlink" Target="https://lege5.ro/Gratuit/gy3dgmbu/legea-fondului-funciar-nr-18-1991?d=2018-10-18" TargetMode="External"/><Relationship Id="rId3" Type="http://schemas.microsoft.com/office/2007/relationships/stylesWithEffects" Target="stylesWithEffects.xml"/><Relationship Id="rId12" Type="http://schemas.openxmlformats.org/officeDocument/2006/relationships/hyperlink" Target="http://lege5.ro/Buy" TargetMode="External"/><Relationship Id="rId17" Type="http://schemas.openxmlformats.org/officeDocument/2006/relationships/hyperlink" Target="https://lege5.ro/Gratuit/gy3dgmbu/legea-fondului-funciar-nr-18-1991?pid=9041958&amp;d=2018-10-18" TargetMode="External"/><Relationship Id="rId25" Type="http://schemas.openxmlformats.org/officeDocument/2006/relationships/hyperlink" Target="https://lege5.ro/Gratuit/gy3dgmbu/legea-fondului-funciar-nr-18-1991?pid=202076458&amp;d=2018-10-18" TargetMode="External"/><Relationship Id="rId33" Type="http://schemas.openxmlformats.org/officeDocument/2006/relationships/hyperlink" Target="https://lege5.ro/Gratuit/gy3dgmbu/legea-fondului-funciar-nr-18-1991?pid=202076486&amp;d=2018-10-18" TargetMode="External"/><Relationship Id="rId38" Type="http://schemas.openxmlformats.org/officeDocument/2006/relationships/hyperlink" Target="https://lege5.ro/Gratuit/gqydmmzq/norma-metodologica-privind-gestionarea-fondului-de-ameliorare-a-fondului-funciar-constituit-potrivit-anexei-nr-1-la-legea-fondului-funciar-nr-18-1991-republicata-cu-modificarile-ulterioare-din-0805200?d=2018-10-18" TargetMode="External"/><Relationship Id="rId46" Type="http://schemas.openxmlformats.org/officeDocument/2006/relationships/hyperlink" Target="https://lege5.ro/Gratuit/gy3dgmbu/legea-fondului-funciar-nr-18-1991?d=2018-10-18" TargetMode="External"/><Relationship Id="rId59" Type="http://schemas.openxmlformats.org/officeDocument/2006/relationships/hyperlink" Target="https://lege5.ro/Gratuit/gi4tamryhazq/tariful-datorat-pentru-scoaterea-definitiva-sau-te-lege-231-2018-anexa-anexa-nr-1-la-legea-nr-18-1991?dp=gi3dkmjsguydq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2018-10-18T08:25:00Z</cp:lastPrinted>
  <dcterms:created xsi:type="dcterms:W3CDTF">2018-10-18T08:17:00Z</dcterms:created>
  <dcterms:modified xsi:type="dcterms:W3CDTF">2018-10-18T08:40:00Z</dcterms:modified>
</cp:coreProperties>
</file>